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33" w:rsidRDefault="00D07A33" w:rsidP="00341D55">
      <w:pPr>
        <w:jc w:val="center"/>
      </w:pPr>
    </w:p>
    <w:p w:rsidR="00341D55" w:rsidRDefault="00341D55" w:rsidP="00341D55">
      <w:pPr>
        <w:jc w:val="center"/>
      </w:pPr>
    </w:p>
    <w:p w:rsidR="00341D55" w:rsidRDefault="00341D55" w:rsidP="00341D55">
      <w:pPr>
        <w:jc w:val="center"/>
      </w:pPr>
    </w:p>
    <w:p w:rsidR="00341D55" w:rsidRDefault="00341D55" w:rsidP="00341D55">
      <w:pPr>
        <w:jc w:val="center"/>
      </w:pPr>
    </w:p>
    <w:p w:rsidR="00341D55" w:rsidRDefault="00341D55" w:rsidP="00341D55">
      <w:pPr>
        <w:jc w:val="center"/>
      </w:pPr>
    </w:p>
    <w:p w:rsidR="00341D55" w:rsidRPr="00341D55" w:rsidRDefault="00341D55" w:rsidP="002E0987">
      <w:pPr>
        <w:rPr>
          <w:rFonts w:ascii="Times New Roman" w:hAnsi="Times New Roman" w:cs="Times New Roman"/>
          <w:sz w:val="44"/>
          <w:szCs w:val="44"/>
        </w:rPr>
      </w:pPr>
    </w:p>
    <w:p w:rsidR="00341D55" w:rsidRPr="00341D55" w:rsidRDefault="00341D55" w:rsidP="00341D5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41D55">
        <w:rPr>
          <w:rFonts w:ascii="Times New Roman" w:hAnsi="Times New Roman" w:cs="Times New Roman"/>
          <w:b/>
          <w:sz w:val="44"/>
          <w:szCs w:val="44"/>
        </w:rPr>
        <w:t>Gminny Program Wspierania Rodziny</w:t>
      </w:r>
    </w:p>
    <w:p w:rsidR="00341D55" w:rsidRP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na lata 2020-2022</w:t>
      </w:r>
    </w:p>
    <w:p w:rsidR="00341D55" w:rsidRP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Pr="00341D55" w:rsidRDefault="00341D55" w:rsidP="00341D5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41D55">
        <w:rPr>
          <w:rFonts w:ascii="Times New Roman" w:hAnsi="Times New Roman" w:cs="Times New Roman"/>
          <w:b/>
          <w:sz w:val="44"/>
          <w:szCs w:val="44"/>
        </w:rPr>
        <w:t>Gmina Reszel</w:t>
      </w: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D5FDF" w:rsidRDefault="007D5FDF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Pr="00973626" w:rsidRDefault="00341D55" w:rsidP="00341D5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26">
        <w:rPr>
          <w:rFonts w:ascii="Times New Roman" w:hAnsi="Times New Roman" w:cs="Times New Roman"/>
          <w:b/>
          <w:sz w:val="32"/>
          <w:szCs w:val="32"/>
        </w:rPr>
        <w:lastRenderedPageBreak/>
        <w:t>Spi</w:t>
      </w:r>
      <w:r w:rsidR="00973626" w:rsidRPr="00973626">
        <w:rPr>
          <w:rFonts w:ascii="Times New Roman" w:hAnsi="Times New Roman" w:cs="Times New Roman"/>
          <w:b/>
          <w:sz w:val="32"/>
          <w:szCs w:val="32"/>
        </w:rPr>
        <w:t>s tr</w:t>
      </w:r>
      <w:r w:rsidRPr="00973626">
        <w:rPr>
          <w:rFonts w:ascii="Times New Roman" w:hAnsi="Times New Roman" w:cs="Times New Roman"/>
          <w:b/>
          <w:sz w:val="32"/>
          <w:szCs w:val="32"/>
        </w:rPr>
        <w:t>e</w:t>
      </w:r>
      <w:r w:rsidR="00973626" w:rsidRPr="00973626">
        <w:rPr>
          <w:rFonts w:ascii="Times New Roman" w:hAnsi="Times New Roman" w:cs="Times New Roman"/>
          <w:b/>
          <w:sz w:val="32"/>
          <w:szCs w:val="32"/>
        </w:rPr>
        <w:t>śc</w:t>
      </w:r>
      <w:r w:rsidRPr="00973626">
        <w:rPr>
          <w:rFonts w:ascii="Times New Roman" w:hAnsi="Times New Roman" w:cs="Times New Roman"/>
          <w:b/>
          <w:sz w:val="32"/>
          <w:szCs w:val="32"/>
        </w:rPr>
        <w:t>i:</w:t>
      </w:r>
    </w:p>
    <w:p w:rsidR="00341D55" w:rsidRDefault="00341D55" w:rsidP="00341D5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41D55" w:rsidRPr="00973626" w:rsidRDefault="00973626" w:rsidP="00973626">
      <w:pPr>
        <w:rPr>
          <w:rFonts w:ascii="Times New Roman" w:hAnsi="Times New Roman" w:cs="Times New Roman"/>
          <w:sz w:val="24"/>
          <w:szCs w:val="24"/>
        </w:rPr>
      </w:pPr>
      <w:r w:rsidRPr="00973626">
        <w:rPr>
          <w:rFonts w:ascii="Times New Roman" w:hAnsi="Times New Roman" w:cs="Times New Roman"/>
          <w:b/>
          <w:sz w:val="24"/>
          <w:szCs w:val="24"/>
        </w:rPr>
        <w:t>I.</w:t>
      </w:r>
      <w:r w:rsidRPr="00973626">
        <w:rPr>
          <w:rFonts w:ascii="Times New Roman" w:hAnsi="Times New Roman" w:cs="Times New Roman"/>
          <w:sz w:val="24"/>
          <w:szCs w:val="24"/>
        </w:rPr>
        <w:t>Wstę</w:t>
      </w:r>
      <w:r w:rsidR="00341D55" w:rsidRPr="00973626">
        <w:rPr>
          <w:rFonts w:ascii="Times New Roman" w:hAnsi="Times New Roman" w:cs="Times New Roman"/>
          <w:sz w:val="24"/>
          <w:szCs w:val="24"/>
        </w:rPr>
        <w:t>p…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341D55" w:rsidRPr="00973626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D95CDA">
        <w:rPr>
          <w:rFonts w:ascii="Times New Roman" w:hAnsi="Times New Roman" w:cs="Times New Roman"/>
          <w:sz w:val="24"/>
          <w:szCs w:val="24"/>
        </w:rPr>
        <w:t>………………………</w:t>
      </w:r>
      <w:r w:rsidR="009F3784">
        <w:rPr>
          <w:rFonts w:ascii="Times New Roman" w:hAnsi="Times New Roman" w:cs="Times New Roman"/>
          <w:sz w:val="24"/>
          <w:szCs w:val="24"/>
        </w:rPr>
        <w:t>.</w:t>
      </w:r>
      <w:r w:rsidR="00D95CDA">
        <w:rPr>
          <w:rFonts w:ascii="Times New Roman" w:hAnsi="Times New Roman" w:cs="Times New Roman"/>
          <w:sz w:val="24"/>
          <w:szCs w:val="24"/>
        </w:rPr>
        <w:t>……</w:t>
      </w:r>
      <w:r w:rsidR="00552AEE">
        <w:rPr>
          <w:rFonts w:ascii="Times New Roman" w:hAnsi="Times New Roman" w:cs="Times New Roman"/>
          <w:sz w:val="24"/>
          <w:szCs w:val="24"/>
        </w:rPr>
        <w:t>3</w:t>
      </w:r>
    </w:p>
    <w:p w:rsidR="00341D55" w:rsidRPr="00973626" w:rsidRDefault="00973626" w:rsidP="00973626">
      <w:pPr>
        <w:rPr>
          <w:rFonts w:ascii="Times New Roman" w:hAnsi="Times New Roman" w:cs="Times New Roman"/>
          <w:sz w:val="24"/>
          <w:szCs w:val="24"/>
        </w:rPr>
      </w:pPr>
      <w:r w:rsidRPr="00973626">
        <w:rPr>
          <w:rFonts w:ascii="Times New Roman" w:hAnsi="Times New Roman" w:cs="Times New Roman"/>
          <w:b/>
          <w:sz w:val="24"/>
          <w:szCs w:val="24"/>
        </w:rPr>
        <w:t>II.</w:t>
      </w:r>
      <w:r w:rsidRPr="00973626">
        <w:rPr>
          <w:rFonts w:ascii="Times New Roman" w:hAnsi="Times New Roman" w:cs="Times New Roman"/>
          <w:sz w:val="24"/>
          <w:szCs w:val="24"/>
        </w:rPr>
        <w:t xml:space="preserve"> Adr</w:t>
      </w:r>
      <w:r w:rsidR="00341D55" w:rsidRPr="00973626">
        <w:rPr>
          <w:rFonts w:ascii="Times New Roman" w:hAnsi="Times New Roman" w:cs="Times New Roman"/>
          <w:sz w:val="24"/>
          <w:szCs w:val="24"/>
        </w:rPr>
        <w:t>e</w:t>
      </w:r>
      <w:r w:rsidRPr="00973626">
        <w:rPr>
          <w:rFonts w:ascii="Times New Roman" w:hAnsi="Times New Roman" w:cs="Times New Roman"/>
          <w:sz w:val="24"/>
          <w:szCs w:val="24"/>
        </w:rPr>
        <w:t>sac</w:t>
      </w:r>
      <w:r w:rsidR="00341D55" w:rsidRPr="00973626">
        <w:rPr>
          <w:rFonts w:ascii="Times New Roman" w:hAnsi="Times New Roman" w:cs="Times New Roman"/>
          <w:sz w:val="24"/>
          <w:szCs w:val="24"/>
        </w:rPr>
        <w:t>i p</w:t>
      </w:r>
      <w:r w:rsidRPr="00973626">
        <w:rPr>
          <w:rFonts w:ascii="Times New Roman" w:hAnsi="Times New Roman" w:cs="Times New Roman"/>
          <w:sz w:val="24"/>
          <w:szCs w:val="24"/>
        </w:rPr>
        <w:t>rogramu</w:t>
      </w:r>
      <w:r w:rsidR="00341D55" w:rsidRPr="00973626">
        <w:rPr>
          <w:rFonts w:ascii="Times New Roman" w:hAnsi="Times New Roman" w:cs="Times New Roman"/>
          <w:sz w:val="24"/>
          <w:szCs w:val="24"/>
        </w:rPr>
        <w:t>……………………</w:t>
      </w:r>
      <w:r w:rsidR="00D95CD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341D55" w:rsidRPr="00973626">
        <w:rPr>
          <w:rFonts w:ascii="Times New Roman" w:hAnsi="Times New Roman" w:cs="Times New Roman"/>
          <w:sz w:val="24"/>
          <w:szCs w:val="24"/>
        </w:rPr>
        <w:t>.</w:t>
      </w:r>
      <w:r w:rsidR="00D95CDA">
        <w:rPr>
          <w:rFonts w:ascii="Times New Roman" w:hAnsi="Times New Roman" w:cs="Times New Roman"/>
          <w:sz w:val="24"/>
          <w:szCs w:val="24"/>
        </w:rPr>
        <w:t>5</w:t>
      </w:r>
    </w:p>
    <w:p w:rsidR="00341D55" w:rsidRPr="00973626" w:rsidRDefault="00973626" w:rsidP="00973626">
      <w:pPr>
        <w:rPr>
          <w:rFonts w:ascii="Times New Roman" w:hAnsi="Times New Roman" w:cs="Times New Roman"/>
          <w:sz w:val="24"/>
          <w:szCs w:val="24"/>
        </w:rPr>
      </w:pPr>
      <w:r w:rsidRPr="00973626">
        <w:rPr>
          <w:rFonts w:ascii="Times New Roman" w:hAnsi="Times New Roman" w:cs="Times New Roman"/>
          <w:b/>
          <w:sz w:val="24"/>
          <w:szCs w:val="24"/>
        </w:rPr>
        <w:t>III.</w:t>
      </w:r>
      <w:r w:rsidRPr="00973626">
        <w:rPr>
          <w:rFonts w:ascii="Times New Roman" w:hAnsi="Times New Roman" w:cs="Times New Roman"/>
          <w:sz w:val="24"/>
          <w:szCs w:val="24"/>
        </w:rPr>
        <w:t xml:space="preserve"> Uwarunkowan</w:t>
      </w:r>
      <w:r w:rsidR="00341D55" w:rsidRPr="00973626">
        <w:rPr>
          <w:rFonts w:ascii="Times New Roman" w:hAnsi="Times New Roman" w:cs="Times New Roman"/>
          <w:sz w:val="24"/>
          <w:szCs w:val="24"/>
        </w:rPr>
        <w:t>i</w:t>
      </w:r>
      <w:r w:rsidRPr="00973626">
        <w:rPr>
          <w:rFonts w:ascii="Times New Roman" w:hAnsi="Times New Roman" w:cs="Times New Roman"/>
          <w:sz w:val="24"/>
          <w:szCs w:val="24"/>
        </w:rPr>
        <w:t>a</w:t>
      </w:r>
      <w:r w:rsidR="00341D55" w:rsidRPr="00973626">
        <w:rPr>
          <w:rFonts w:ascii="Times New Roman" w:hAnsi="Times New Roman" w:cs="Times New Roman"/>
          <w:sz w:val="24"/>
          <w:szCs w:val="24"/>
        </w:rPr>
        <w:t xml:space="preserve"> p</w:t>
      </w:r>
      <w:r w:rsidRPr="00973626">
        <w:rPr>
          <w:rFonts w:ascii="Times New Roman" w:hAnsi="Times New Roman" w:cs="Times New Roman"/>
          <w:sz w:val="24"/>
          <w:szCs w:val="24"/>
        </w:rPr>
        <w:t>rawn</w:t>
      </w:r>
      <w:r w:rsidR="00341D55" w:rsidRPr="00973626">
        <w:rPr>
          <w:rFonts w:ascii="Times New Roman" w:hAnsi="Times New Roman" w:cs="Times New Roman"/>
          <w:sz w:val="24"/>
          <w:szCs w:val="24"/>
        </w:rPr>
        <w:t>e…………</w:t>
      </w:r>
      <w:r w:rsidR="00D95CDA">
        <w:rPr>
          <w:rFonts w:ascii="Times New Roman" w:hAnsi="Times New Roman" w:cs="Times New Roman"/>
          <w:sz w:val="24"/>
          <w:szCs w:val="24"/>
        </w:rPr>
        <w:t>……………………………………………………...…5</w:t>
      </w:r>
    </w:p>
    <w:p w:rsidR="00341D55" w:rsidRPr="00764EB9" w:rsidRDefault="00973626" w:rsidP="00764EB9">
      <w:pPr>
        <w:rPr>
          <w:rFonts w:ascii="Times New Roman" w:hAnsi="Times New Roman" w:cs="Times New Roman"/>
          <w:sz w:val="24"/>
          <w:szCs w:val="24"/>
        </w:rPr>
      </w:pPr>
      <w:r w:rsidRPr="00764EB9">
        <w:rPr>
          <w:rFonts w:ascii="Times New Roman" w:hAnsi="Times New Roman" w:cs="Times New Roman"/>
          <w:b/>
          <w:sz w:val="24"/>
          <w:szCs w:val="24"/>
        </w:rPr>
        <w:t>IV.</w:t>
      </w:r>
      <w:r w:rsidRPr="00764EB9">
        <w:rPr>
          <w:rFonts w:ascii="Times New Roman" w:hAnsi="Times New Roman" w:cs="Times New Roman"/>
          <w:sz w:val="24"/>
          <w:szCs w:val="24"/>
        </w:rPr>
        <w:t xml:space="preserve"> Diag</w:t>
      </w:r>
      <w:r w:rsidR="00341D55" w:rsidRPr="00764EB9">
        <w:rPr>
          <w:rFonts w:ascii="Times New Roman" w:hAnsi="Times New Roman" w:cs="Times New Roman"/>
          <w:sz w:val="24"/>
          <w:szCs w:val="24"/>
        </w:rPr>
        <w:t>n</w:t>
      </w:r>
      <w:r w:rsidRPr="00764EB9">
        <w:rPr>
          <w:rFonts w:ascii="Times New Roman" w:hAnsi="Times New Roman" w:cs="Times New Roman"/>
          <w:sz w:val="24"/>
          <w:szCs w:val="24"/>
        </w:rPr>
        <w:t>oza sytuacj</w:t>
      </w:r>
      <w:r w:rsidR="00341D55" w:rsidRPr="00764EB9">
        <w:rPr>
          <w:rFonts w:ascii="Times New Roman" w:hAnsi="Times New Roman" w:cs="Times New Roman"/>
          <w:sz w:val="24"/>
          <w:szCs w:val="24"/>
        </w:rPr>
        <w:t>i</w:t>
      </w:r>
      <w:r w:rsidRPr="00764EB9">
        <w:rPr>
          <w:rFonts w:ascii="Times New Roman" w:hAnsi="Times New Roman" w:cs="Times New Roman"/>
          <w:sz w:val="24"/>
          <w:szCs w:val="24"/>
        </w:rPr>
        <w:t xml:space="preserve"> rodz</w:t>
      </w:r>
      <w:r w:rsidR="00341D55" w:rsidRPr="00764EB9">
        <w:rPr>
          <w:rFonts w:ascii="Times New Roman" w:hAnsi="Times New Roman" w:cs="Times New Roman"/>
          <w:sz w:val="24"/>
          <w:szCs w:val="24"/>
        </w:rPr>
        <w:t>in</w:t>
      </w:r>
      <w:r w:rsidRPr="00764EB9">
        <w:rPr>
          <w:rFonts w:ascii="Times New Roman" w:hAnsi="Times New Roman" w:cs="Times New Roman"/>
          <w:sz w:val="24"/>
          <w:szCs w:val="24"/>
        </w:rPr>
        <w:t>y</w:t>
      </w:r>
      <w:r w:rsidR="00764EB9" w:rsidRPr="00764EB9">
        <w:rPr>
          <w:rFonts w:ascii="Times New Roman" w:hAnsi="Times New Roman" w:cs="Times New Roman"/>
          <w:sz w:val="24"/>
          <w:szCs w:val="24"/>
        </w:rPr>
        <w:t xml:space="preserve"> Gm</w:t>
      </w:r>
      <w:r w:rsidR="00341D55" w:rsidRPr="00764EB9">
        <w:rPr>
          <w:rFonts w:ascii="Times New Roman" w:hAnsi="Times New Roman" w:cs="Times New Roman"/>
          <w:sz w:val="24"/>
          <w:szCs w:val="24"/>
        </w:rPr>
        <w:t>in</w:t>
      </w:r>
      <w:r w:rsidRPr="00764EB9">
        <w:rPr>
          <w:rFonts w:ascii="Times New Roman" w:hAnsi="Times New Roman" w:cs="Times New Roman"/>
          <w:sz w:val="24"/>
          <w:szCs w:val="24"/>
        </w:rPr>
        <w:t>y</w:t>
      </w:r>
      <w:r w:rsidR="00341D55" w:rsidRPr="00764EB9">
        <w:rPr>
          <w:rFonts w:ascii="Times New Roman" w:hAnsi="Times New Roman" w:cs="Times New Roman"/>
          <w:sz w:val="24"/>
          <w:szCs w:val="24"/>
        </w:rPr>
        <w:t xml:space="preserve"> Re</w:t>
      </w:r>
      <w:r w:rsidRPr="00764EB9">
        <w:rPr>
          <w:rFonts w:ascii="Times New Roman" w:hAnsi="Times New Roman" w:cs="Times New Roman"/>
          <w:sz w:val="24"/>
          <w:szCs w:val="24"/>
        </w:rPr>
        <w:t>sz</w:t>
      </w:r>
      <w:r w:rsidR="00341D55" w:rsidRPr="00764EB9">
        <w:rPr>
          <w:rFonts w:ascii="Times New Roman" w:hAnsi="Times New Roman" w:cs="Times New Roman"/>
          <w:sz w:val="24"/>
          <w:szCs w:val="24"/>
        </w:rPr>
        <w:t>e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Pr="00764EB9">
        <w:rPr>
          <w:rFonts w:ascii="Times New Roman" w:hAnsi="Times New Roman" w:cs="Times New Roman"/>
          <w:sz w:val="24"/>
          <w:szCs w:val="24"/>
        </w:rPr>
        <w:t>- wy</w:t>
      </w:r>
      <w:r w:rsidR="00764EB9" w:rsidRPr="00764EB9">
        <w:rPr>
          <w:rFonts w:ascii="Times New Roman" w:hAnsi="Times New Roman" w:cs="Times New Roman"/>
          <w:sz w:val="24"/>
          <w:szCs w:val="24"/>
        </w:rPr>
        <w:t>b</w:t>
      </w:r>
      <w:r w:rsidRPr="00764EB9">
        <w:rPr>
          <w:rFonts w:ascii="Times New Roman" w:hAnsi="Times New Roman" w:cs="Times New Roman"/>
          <w:sz w:val="24"/>
          <w:szCs w:val="24"/>
        </w:rPr>
        <w:t>ra</w:t>
      </w:r>
      <w:r w:rsidR="00341D55" w:rsidRPr="00764EB9">
        <w:rPr>
          <w:rFonts w:ascii="Times New Roman" w:hAnsi="Times New Roman" w:cs="Times New Roman"/>
          <w:sz w:val="24"/>
          <w:szCs w:val="24"/>
        </w:rPr>
        <w:t>ne e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="00341D55" w:rsidRPr="00764EB9">
        <w:rPr>
          <w:rFonts w:ascii="Times New Roman" w:hAnsi="Times New Roman" w:cs="Times New Roman"/>
          <w:sz w:val="24"/>
          <w:szCs w:val="24"/>
        </w:rPr>
        <w:t>e</w:t>
      </w:r>
      <w:r w:rsidR="00764EB9" w:rsidRPr="00764EB9">
        <w:rPr>
          <w:rFonts w:ascii="Times New Roman" w:hAnsi="Times New Roman" w:cs="Times New Roman"/>
          <w:sz w:val="24"/>
          <w:szCs w:val="24"/>
        </w:rPr>
        <w:t>m</w:t>
      </w:r>
      <w:r w:rsidR="00341D55" w:rsidRPr="00764EB9">
        <w:rPr>
          <w:rFonts w:ascii="Times New Roman" w:hAnsi="Times New Roman" w:cs="Times New Roman"/>
          <w:sz w:val="24"/>
          <w:szCs w:val="24"/>
        </w:rPr>
        <w:t>en</w:t>
      </w:r>
      <w:r w:rsidRPr="00764EB9">
        <w:rPr>
          <w:rFonts w:ascii="Times New Roman" w:hAnsi="Times New Roman" w:cs="Times New Roman"/>
          <w:sz w:val="24"/>
          <w:szCs w:val="24"/>
        </w:rPr>
        <w:t>ty</w:t>
      </w:r>
      <w:r w:rsidR="00341D55" w:rsidRPr="00764EB9">
        <w:rPr>
          <w:rFonts w:ascii="Times New Roman" w:hAnsi="Times New Roman" w:cs="Times New Roman"/>
          <w:sz w:val="24"/>
          <w:szCs w:val="24"/>
        </w:rPr>
        <w:t>……………</w:t>
      </w:r>
      <w:r w:rsidR="00764EB9">
        <w:rPr>
          <w:rFonts w:ascii="Times New Roman" w:hAnsi="Times New Roman" w:cs="Times New Roman"/>
          <w:sz w:val="24"/>
          <w:szCs w:val="24"/>
        </w:rPr>
        <w:t>……………….</w:t>
      </w:r>
      <w:r w:rsidR="00552AEE">
        <w:rPr>
          <w:rFonts w:ascii="Times New Roman" w:hAnsi="Times New Roman" w:cs="Times New Roman"/>
          <w:sz w:val="24"/>
          <w:szCs w:val="24"/>
        </w:rPr>
        <w:t>6</w:t>
      </w:r>
    </w:p>
    <w:p w:rsidR="00341D55" w:rsidRPr="00764EB9" w:rsidRDefault="00341D55" w:rsidP="00764EB9">
      <w:pPr>
        <w:rPr>
          <w:rFonts w:ascii="Times New Roman" w:hAnsi="Times New Roman" w:cs="Times New Roman"/>
          <w:sz w:val="24"/>
          <w:szCs w:val="24"/>
        </w:rPr>
      </w:pPr>
      <w:r w:rsidRPr="00764EB9">
        <w:rPr>
          <w:rFonts w:ascii="Times New Roman" w:hAnsi="Times New Roman" w:cs="Times New Roman"/>
          <w:b/>
          <w:sz w:val="24"/>
          <w:szCs w:val="24"/>
        </w:rPr>
        <w:t>V.</w:t>
      </w:r>
      <w:r w:rsidRPr="00764EB9">
        <w:rPr>
          <w:rFonts w:ascii="Times New Roman" w:hAnsi="Times New Roman" w:cs="Times New Roman"/>
          <w:sz w:val="24"/>
          <w:szCs w:val="24"/>
        </w:rPr>
        <w:t xml:space="preserve"> An</w:t>
      </w:r>
      <w:r w:rsidR="00973626" w:rsidRPr="00764EB9">
        <w:rPr>
          <w:rFonts w:ascii="Times New Roman" w:hAnsi="Times New Roman" w:cs="Times New Roman"/>
          <w:sz w:val="24"/>
          <w:szCs w:val="24"/>
        </w:rPr>
        <w:t>a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Pr="00764EB9">
        <w:rPr>
          <w:rFonts w:ascii="Times New Roman" w:hAnsi="Times New Roman" w:cs="Times New Roman"/>
          <w:sz w:val="24"/>
          <w:szCs w:val="24"/>
        </w:rPr>
        <w:t>i</w:t>
      </w:r>
      <w:r w:rsidR="00973626" w:rsidRPr="00764EB9">
        <w:rPr>
          <w:rFonts w:ascii="Times New Roman" w:hAnsi="Times New Roman" w:cs="Times New Roman"/>
          <w:sz w:val="24"/>
          <w:szCs w:val="24"/>
        </w:rPr>
        <w:t>za SWOT Ws</w:t>
      </w:r>
      <w:r w:rsidRPr="00764EB9">
        <w:rPr>
          <w:rFonts w:ascii="Times New Roman" w:hAnsi="Times New Roman" w:cs="Times New Roman"/>
          <w:sz w:val="24"/>
          <w:szCs w:val="24"/>
        </w:rPr>
        <w:t>p</w:t>
      </w:r>
      <w:r w:rsidR="00973626" w:rsidRPr="00764EB9">
        <w:rPr>
          <w:rFonts w:ascii="Times New Roman" w:hAnsi="Times New Roman" w:cs="Times New Roman"/>
          <w:sz w:val="24"/>
          <w:szCs w:val="24"/>
        </w:rPr>
        <w:t>arc</w:t>
      </w:r>
      <w:r w:rsidRPr="00764EB9">
        <w:rPr>
          <w:rFonts w:ascii="Times New Roman" w:hAnsi="Times New Roman" w:cs="Times New Roman"/>
          <w:sz w:val="24"/>
          <w:szCs w:val="24"/>
        </w:rPr>
        <w:t>i</w:t>
      </w:r>
      <w:r w:rsidR="00973626" w:rsidRPr="00764EB9">
        <w:rPr>
          <w:rFonts w:ascii="Times New Roman" w:hAnsi="Times New Roman" w:cs="Times New Roman"/>
          <w:sz w:val="24"/>
          <w:szCs w:val="24"/>
        </w:rPr>
        <w:t>a Rodz</w:t>
      </w:r>
      <w:r w:rsidRPr="00764EB9">
        <w:rPr>
          <w:rFonts w:ascii="Times New Roman" w:hAnsi="Times New Roman" w:cs="Times New Roman"/>
          <w:sz w:val="24"/>
          <w:szCs w:val="24"/>
        </w:rPr>
        <w:t>in</w:t>
      </w:r>
      <w:r w:rsidR="00973626" w:rsidRPr="00764EB9">
        <w:rPr>
          <w:rFonts w:ascii="Times New Roman" w:hAnsi="Times New Roman" w:cs="Times New Roman"/>
          <w:sz w:val="24"/>
          <w:szCs w:val="24"/>
        </w:rPr>
        <w:t>y w</w:t>
      </w:r>
      <w:r w:rsidR="00764EB9" w:rsidRPr="00764EB9">
        <w:rPr>
          <w:rFonts w:ascii="Times New Roman" w:hAnsi="Times New Roman" w:cs="Times New Roman"/>
          <w:sz w:val="24"/>
          <w:szCs w:val="24"/>
        </w:rPr>
        <w:t xml:space="preserve"> Gm</w:t>
      </w:r>
      <w:r w:rsidRPr="00764EB9">
        <w:rPr>
          <w:rFonts w:ascii="Times New Roman" w:hAnsi="Times New Roman" w:cs="Times New Roman"/>
          <w:sz w:val="24"/>
          <w:szCs w:val="24"/>
        </w:rPr>
        <w:t>inie Re</w:t>
      </w:r>
      <w:r w:rsidR="00973626" w:rsidRPr="00764EB9">
        <w:rPr>
          <w:rFonts w:ascii="Times New Roman" w:hAnsi="Times New Roman" w:cs="Times New Roman"/>
          <w:sz w:val="24"/>
          <w:szCs w:val="24"/>
        </w:rPr>
        <w:t>sz</w:t>
      </w:r>
      <w:r w:rsidRPr="00764EB9">
        <w:rPr>
          <w:rFonts w:ascii="Times New Roman" w:hAnsi="Times New Roman" w:cs="Times New Roman"/>
          <w:sz w:val="24"/>
          <w:szCs w:val="24"/>
        </w:rPr>
        <w:t>e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Pr="00764EB9">
        <w:rPr>
          <w:rFonts w:ascii="Times New Roman" w:hAnsi="Times New Roman" w:cs="Times New Roman"/>
          <w:sz w:val="24"/>
          <w:szCs w:val="24"/>
        </w:rPr>
        <w:t>………</w:t>
      </w:r>
      <w:r w:rsidR="00764EB9">
        <w:rPr>
          <w:rFonts w:ascii="Times New Roman" w:hAnsi="Times New Roman" w:cs="Times New Roman"/>
          <w:sz w:val="24"/>
          <w:szCs w:val="24"/>
        </w:rPr>
        <w:t>……</w:t>
      </w:r>
      <w:r w:rsidRPr="00764EB9">
        <w:rPr>
          <w:rFonts w:ascii="Times New Roman" w:hAnsi="Times New Roman" w:cs="Times New Roman"/>
          <w:sz w:val="24"/>
          <w:szCs w:val="24"/>
        </w:rPr>
        <w:t>…………………………</w:t>
      </w:r>
      <w:r w:rsidR="00552AEE">
        <w:rPr>
          <w:rFonts w:ascii="Times New Roman" w:hAnsi="Times New Roman" w:cs="Times New Roman"/>
          <w:sz w:val="24"/>
          <w:szCs w:val="24"/>
        </w:rPr>
        <w:t>9</w:t>
      </w:r>
    </w:p>
    <w:p w:rsidR="00341D55" w:rsidRPr="00764EB9" w:rsidRDefault="00341D55" w:rsidP="00764EB9">
      <w:pPr>
        <w:rPr>
          <w:rFonts w:ascii="Times New Roman" w:hAnsi="Times New Roman" w:cs="Times New Roman"/>
          <w:sz w:val="24"/>
          <w:szCs w:val="24"/>
        </w:rPr>
      </w:pPr>
      <w:r w:rsidRPr="00764EB9">
        <w:rPr>
          <w:rFonts w:ascii="Times New Roman" w:hAnsi="Times New Roman" w:cs="Times New Roman"/>
          <w:b/>
          <w:sz w:val="24"/>
          <w:szCs w:val="24"/>
        </w:rPr>
        <w:t>VI.</w:t>
      </w:r>
      <w:r w:rsidRPr="00764EB9">
        <w:rPr>
          <w:rFonts w:ascii="Times New Roman" w:hAnsi="Times New Roman" w:cs="Times New Roman"/>
          <w:sz w:val="24"/>
          <w:szCs w:val="24"/>
        </w:rPr>
        <w:t xml:space="preserve"> Ce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Pr="00764EB9">
        <w:rPr>
          <w:rFonts w:ascii="Times New Roman" w:hAnsi="Times New Roman" w:cs="Times New Roman"/>
          <w:sz w:val="24"/>
          <w:szCs w:val="24"/>
        </w:rPr>
        <w:t>e</w:t>
      </w:r>
      <w:r w:rsidR="00973626" w:rsidRPr="00764EB9">
        <w:rPr>
          <w:rFonts w:ascii="Times New Roman" w:hAnsi="Times New Roman" w:cs="Times New Roman"/>
          <w:sz w:val="24"/>
          <w:szCs w:val="24"/>
        </w:rPr>
        <w:t xml:space="preserve"> progra</w:t>
      </w:r>
      <w:r w:rsidR="00764EB9" w:rsidRPr="00764EB9">
        <w:rPr>
          <w:rFonts w:ascii="Times New Roman" w:hAnsi="Times New Roman" w:cs="Times New Roman"/>
          <w:sz w:val="24"/>
          <w:szCs w:val="24"/>
        </w:rPr>
        <w:t>m</w:t>
      </w:r>
      <w:r w:rsidR="00973626" w:rsidRPr="00764EB9">
        <w:rPr>
          <w:rFonts w:ascii="Times New Roman" w:hAnsi="Times New Roman" w:cs="Times New Roman"/>
          <w:sz w:val="24"/>
          <w:szCs w:val="24"/>
        </w:rPr>
        <w:t>u ws</w:t>
      </w:r>
      <w:r w:rsidRPr="00764EB9">
        <w:rPr>
          <w:rFonts w:ascii="Times New Roman" w:hAnsi="Times New Roman" w:cs="Times New Roman"/>
          <w:sz w:val="24"/>
          <w:szCs w:val="24"/>
        </w:rPr>
        <w:t>pie</w:t>
      </w:r>
      <w:r w:rsidR="00973626" w:rsidRPr="00764EB9">
        <w:rPr>
          <w:rFonts w:ascii="Times New Roman" w:hAnsi="Times New Roman" w:cs="Times New Roman"/>
          <w:sz w:val="24"/>
          <w:szCs w:val="24"/>
        </w:rPr>
        <w:t>ra</w:t>
      </w:r>
      <w:r w:rsidRPr="00764EB9">
        <w:rPr>
          <w:rFonts w:ascii="Times New Roman" w:hAnsi="Times New Roman" w:cs="Times New Roman"/>
          <w:sz w:val="24"/>
          <w:szCs w:val="24"/>
        </w:rPr>
        <w:t>n</w:t>
      </w:r>
      <w:r w:rsidR="00973626" w:rsidRPr="00764EB9">
        <w:rPr>
          <w:rFonts w:ascii="Times New Roman" w:hAnsi="Times New Roman" w:cs="Times New Roman"/>
          <w:sz w:val="24"/>
          <w:szCs w:val="24"/>
        </w:rPr>
        <w:t>ia rodz</w:t>
      </w:r>
      <w:r w:rsidRPr="00764EB9">
        <w:rPr>
          <w:rFonts w:ascii="Times New Roman" w:hAnsi="Times New Roman" w:cs="Times New Roman"/>
          <w:sz w:val="24"/>
          <w:szCs w:val="24"/>
        </w:rPr>
        <w:t>in</w:t>
      </w:r>
      <w:r w:rsidR="00764EB9" w:rsidRPr="00764EB9">
        <w:rPr>
          <w:rFonts w:ascii="Times New Roman" w:hAnsi="Times New Roman" w:cs="Times New Roman"/>
          <w:sz w:val="24"/>
          <w:szCs w:val="24"/>
        </w:rPr>
        <w:t>y</w:t>
      </w:r>
      <w:r w:rsidRPr="00764EB9">
        <w:rPr>
          <w:rFonts w:ascii="Times New Roman" w:hAnsi="Times New Roman" w:cs="Times New Roman"/>
          <w:sz w:val="24"/>
          <w:szCs w:val="24"/>
        </w:rPr>
        <w:t>……</w:t>
      </w:r>
      <w:r w:rsidR="00764EB9">
        <w:rPr>
          <w:rFonts w:ascii="Times New Roman" w:hAnsi="Times New Roman" w:cs="Times New Roman"/>
          <w:sz w:val="24"/>
          <w:szCs w:val="24"/>
        </w:rPr>
        <w:t>………………….</w:t>
      </w:r>
      <w:r w:rsidR="00552AEE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2E6C3E">
        <w:rPr>
          <w:rFonts w:ascii="Times New Roman" w:hAnsi="Times New Roman" w:cs="Times New Roman"/>
          <w:sz w:val="24"/>
          <w:szCs w:val="24"/>
        </w:rPr>
        <w:t>1</w:t>
      </w:r>
      <w:r w:rsidR="00CF071A">
        <w:rPr>
          <w:rFonts w:ascii="Times New Roman" w:hAnsi="Times New Roman" w:cs="Times New Roman"/>
          <w:sz w:val="24"/>
          <w:szCs w:val="24"/>
        </w:rPr>
        <w:t>1</w:t>
      </w:r>
    </w:p>
    <w:p w:rsidR="00341D55" w:rsidRPr="00764EB9" w:rsidRDefault="00341D55" w:rsidP="00764EB9">
      <w:pPr>
        <w:rPr>
          <w:rFonts w:ascii="Times New Roman" w:hAnsi="Times New Roman" w:cs="Times New Roman"/>
          <w:sz w:val="24"/>
          <w:szCs w:val="24"/>
        </w:rPr>
      </w:pPr>
      <w:r w:rsidRPr="00764EB9">
        <w:rPr>
          <w:rFonts w:ascii="Times New Roman" w:hAnsi="Times New Roman" w:cs="Times New Roman"/>
          <w:sz w:val="24"/>
          <w:szCs w:val="24"/>
        </w:rPr>
        <w:t>Ce</w:t>
      </w:r>
      <w:r w:rsidR="00764EB9" w:rsidRPr="00764EB9">
        <w:rPr>
          <w:rFonts w:ascii="Times New Roman" w:hAnsi="Times New Roman" w:cs="Times New Roman"/>
          <w:sz w:val="24"/>
          <w:szCs w:val="24"/>
        </w:rPr>
        <w:t>l</w:t>
      </w:r>
      <w:r w:rsidRPr="00764EB9">
        <w:rPr>
          <w:rFonts w:ascii="Times New Roman" w:hAnsi="Times New Roman" w:cs="Times New Roman"/>
          <w:sz w:val="24"/>
          <w:szCs w:val="24"/>
        </w:rPr>
        <w:t>e</w:t>
      </w:r>
      <w:r w:rsidR="00973626" w:rsidRPr="00764EB9">
        <w:rPr>
          <w:rFonts w:ascii="Times New Roman" w:hAnsi="Times New Roman" w:cs="Times New Roman"/>
          <w:sz w:val="24"/>
          <w:szCs w:val="24"/>
        </w:rPr>
        <w:t xml:space="preserve"> szcz</w:t>
      </w:r>
      <w:r w:rsidRPr="00764EB9">
        <w:rPr>
          <w:rFonts w:ascii="Times New Roman" w:hAnsi="Times New Roman" w:cs="Times New Roman"/>
          <w:sz w:val="24"/>
          <w:szCs w:val="24"/>
        </w:rPr>
        <w:t>e</w:t>
      </w:r>
      <w:r w:rsidR="00973626" w:rsidRPr="00764EB9">
        <w:rPr>
          <w:rFonts w:ascii="Times New Roman" w:hAnsi="Times New Roman" w:cs="Times New Roman"/>
          <w:sz w:val="24"/>
          <w:szCs w:val="24"/>
        </w:rPr>
        <w:t>g</w:t>
      </w:r>
      <w:r w:rsidR="00764EB9" w:rsidRPr="00764EB9">
        <w:rPr>
          <w:rFonts w:ascii="Times New Roman" w:hAnsi="Times New Roman" w:cs="Times New Roman"/>
          <w:sz w:val="24"/>
          <w:szCs w:val="24"/>
        </w:rPr>
        <w:t>ół</w:t>
      </w:r>
      <w:r w:rsidR="00973626" w:rsidRPr="00764EB9">
        <w:rPr>
          <w:rFonts w:ascii="Times New Roman" w:hAnsi="Times New Roman" w:cs="Times New Roman"/>
          <w:sz w:val="24"/>
          <w:szCs w:val="24"/>
        </w:rPr>
        <w:t>ow</w:t>
      </w:r>
      <w:r w:rsidRPr="00764EB9">
        <w:rPr>
          <w:rFonts w:ascii="Times New Roman" w:hAnsi="Times New Roman" w:cs="Times New Roman"/>
          <w:sz w:val="24"/>
          <w:szCs w:val="24"/>
        </w:rPr>
        <w:t>e……………………</w:t>
      </w:r>
      <w:r w:rsidR="00764EB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9F3784">
        <w:rPr>
          <w:rFonts w:ascii="Times New Roman" w:hAnsi="Times New Roman" w:cs="Times New Roman"/>
          <w:sz w:val="24"/>
          <w:szCs w:val="24"/>
        </w:rPr>
        <w:t>………</w:t>
      </w:r>
      <w:r w:rsidR="00552AEE">
        <w:rPr>
          <w:rFonts w:ascii="Times New Roman" w:hAnsi="Times New Roman" w:cs="Times New Roman"/>
          <w:sz w:val="24"/>
          <w:szCs w:val="24"/>
        </w:rPr>
        <w:t>…</w:t>
      </w:r>
      <w:r w:rsidR="002E6C3E">
        <w:rPr>
          <w:rFonts w:ascii="Times New Roman" w:hAnsi="Times New Roman" w:cs="Times New Roman"/>
          <w:sz w:val="24"/>
          <w:szCs w:val="24"/>
        </w:rPr>
        <w:t>..1</w:t>
      </w:r>
      <w:r w:rsidR="00CF071A">
        <w:rPr>
          <w:rFonts w:ascii="Times New Roman" w:hAnsi="Times New Roman" w:cs="Times New Roman"/>
          <w:sz w:val="24"/>
          <w:szCs w:val="24"/>
        </w:rPr>
        <w:t>1</w:t>
      </w:r>
    </w:p>
    <w:p w:rsidR="00341D55" w:rsidRPr="00764EB9" w:rsidRDefault="00973626" w:rsidP="00764EB9">
      <w:pPr>
        <w:rPr>
          <w:rFonts w:ascii="Times New Roman" w:hAnsi="Times New Roman" w:cs="Times New Roman"/>
          <w:sz w:val="24"/>
          <w:szCs w:val="24"/>
        </w:rPr>
      </w:pPr>
      <w:r w:rsidRPr="00764EB9">
        <w:rPr>
          <w:rFonts w:ascii="Times New Roman" w:hAnsi="Times New Roman" w:cs="Times New Roman"/>
          <w:b/>
          <w:sz w:val="24"/>
          <w:szCs w:val="24"/>
        </w:rPr>
        <w:t>VII.</w:t>
      </w:r>
      <w:r w:rsidRPr="00764EB9">
        <w:rPr>
          <w:rFonts w:ascii="Times New Roman" w:hAnsi="Times New Roman" w:cs="Times New Roman"/>
          <w:sz w:val="24"/>
          <w:szCs w:val="24"/>
        </w:rPr>
        <w:t xml:space="preserve"> Źr</w:t>
      </w:r>
      <w:r w:rsidR="00764EB9" w:rsidRPr="00764EB9">
        <w:rPr>
          <w:rFonts w:ascii="Times New Roman" w:hAnsi="Times New Roman" w:cs="Times New Roman"/>
          <w:sz w:val="24"/>
          <w:szCs w:val="24"/>
        </w:rPr>
        <w:t>ó</w:t>
      </w:r>
      <w:r w:rsidRPr="00764EB9">
        <w:rPr>
          <w:rFonts w:ascii="Times New Roman" w:hAnsi="Times New Roman" w:cs="Times New Roman"/>
          <w:sz w:val="24"/>
          <w:szCs w:val="24"/>
        </w:rPr>
        <w:t>d</w:t>
      </w:r>
      <w:r w:rsidR="00764EB9" w:rsidRPr="00764EB9">
        <w:rPr>
          <w:rFonts w:ascii="Times New Roman" w:hAnsi="Times New Roman" w:cs="Times New Roman"/>
          <w:sz w:val="24"/>
          <w:szCs w:val="24"/>
        </w:rPr>
        <w:t>ł</w:t>
      </w:r>
      <w:r w:rsidRPr="00764EB9">
        <w:rPr>
          <w:rFonts w:ascii="Times New Roman" w:hAnsi="Times New Roman" w:cs="Times New Roman"/>
          <w:sz w:val="24"/>
          <w:szCs w:val="24"/>
        </w:rPr>
        <w:t>o f</w:t>
      </w:r>
      <w:r w:rsidR="00341D55" w:rsidRPr="00764EB9">
        <w:rPr>
          <w:rFonts w:ascii="Times New Roman" w:hAnsi="Times New Roman" w:cs="Times New Roman"/>
          <w:sz w:val="24"/>
          <w:szCs w:val="24"/>
        </w:rPr>
        <w:t>in</w:t>
      </w:r>
      <w:r w:rsidRPr="00764EB9">
        <w:rPr>
          <w:rFonts w:ascii="Times New Roman" w:hAnsi="Times New Roman" w:cs="Times New Roman"/>
          <w:sz w:val="24"/>
          <w:szCs w:val="24"/>
        </w:rPr>
        <w:t>a</w:t>
      </w:r>
      <w:r w:rsidR="00341D55" w:rsidRPr="00764EB9">
        <w:rPr>
          <w:rFonts w:ascii="Times New Roman" w:hAnsi="Times New Roman" w:cs="Times New Roman"/>
          <w:sz w:val="24"/>
          <w:szCs w:val="24"/>
        </w:rPr>
        <w:t>n</w:t>
      </w:r>
      <w:r w:rsidRPr="00764EB9">
        <w:rPr>
          <w:rFonts w:ascii="Times New Roman" w:hAnsi="Times New Roman" w:cs="Times New Roman"/>
          <w:sz w:val="24"/>
          <w:szCs w:val="24"/>
        </w:rPr>
        <w:t>sowa</w:t>
      </w:r>
      <w:r w:rsidR="00341D55" w:rsidRPr="00764EB9">
        <w:rPr>
          <w:rFonts w:ascii="Times New Roman" w:hAnsi="Times New Roman" w:cs="Times New Roman"/>
          <w:sz w:val="24"/>
          <w:szCs w:val="24"/>
        </w:rPr>
        <w:t>ni</w:t>
      </w:r>
      <w:r w:rsidRPr="00764EB9">
        <w:rPr>
          <w:rFonts w:ascii="Times New Roman" w:hAnsi="Times New Roman" w:cs="Times New Roman"/>
          <w:sz w:val="24"/>
          <w:szCs w:val="24"/>
        </w:rPr>
        <w:t>a</w:t>
      </w:r>
      <w:r w:rsidR="00341D55" w:rsidRPr="00764EB9">
        <w:rPr>
          <w:rFonts w:ascii="Times New Roman" w:hAnsi="Times New Roman" w:cs="Times New Roman"/>
          <w:sz w:val="24"/>
          <w:szCs w:val="24"/>
        </w:rPr>
        <w:t xml:space="preserve"> p</w:t>
      </w:r>
      <w:r w:rsidRPr="00764EB9">
        <w:rPr>
          <w:rFonts w:ascii="Times New Roman" w:hAnsi="Times New Roman" w:cs="Times New Roman"/>
          <w:sz w:val="24"/>
          <w:szCs w:val="24"/>
        </w:rPr>
        <w:t>roj</w:t>
      </w:r>
      <w:r w:rsidR="00341D55" w:rsidRPr="00764EB9">
        <w:rPr>
          <w:rFonts w:ascii="Times New Roman" w:hAnsi="Times New Roman" w:cs="Times New Roman"/>
          <w:sz w:val="24"/>
          <w:szCs w:val="24"/>
        </w:rPr>
        <w:t>e</w:t>
      </w:r>
      <w:r w:rsidRPr="00764EB9">
        <w:rPr>
          <w:rFonts w:ascii="Times New Roman" w:hAnsi="Times New Roman" w:cs="Times New Roman"/>
          <w:sz w:val="24"/>
          <w:szCs w:val="24"/>
        </w:rPr>
        <w:t>ktu</w:t>
      </w:r>
      <w:r w:rsidR="00341D55" w:rsidRPr="00764EB9">
        <w:rPr>
          <w:rFonts w:ascii="Times New Roman" w:hAnsi="Times New Roman" w:cs="Times New Roman"/>
          <w:sz w:val="24"/>
          <w:szCs w:val="24"/>
        </w:rPr>
        <w:t>…</w:t>
      </w:r>
      <w:r w:rsidR="00552AEE">
        <w:rPr>
          <w:rFonts w:ascii="Times New Roman" w:hAnsi="Times New Roman" w:cs="Times New Roman"/>
          <w:sz w:val="24"/>
          <w:szCs w:val="24"/>
        </w:rPr>
        <w:t>………………………………………………………...15</w:t>
      </w:r>
    </w:p>
    <w:p w:rsidR="00341D55" w:rsidRPr="00973626" w:rsidRDefault="00973626" w:rsidP="00973626">
      <w:pPr>
        <w:rPr>
          <w:rFonts w:ascii="Times New Roman" w:hAnsi="Times New Roman" w:cs="Times New Roman"/>
          <w:sz w:val="24"/>
          <w:szCs w:val="24"/>
        </w:rPr>
      </w:pPr>
      <w:r w:rsidRPr="00973626">
        <w:rPr>
          <w:rFonts w:ascii="Times New Roman" w:hAnsi="Times New Roman" w:cs="Times New Roman"/>
          <w:b/>
          <w:sz w:val="24"/>
          <w:szCs w:val="24"/>
        </w:rPr>
        <w:t>VIII.</w:t>
      </w:r>
      <w:r w:rsidRPr="00973626">
        <w:rPr>
          <w:rFonts w:ascii="Times New Roman" w:hAnsi="Times New Roman" w:cs="Times New Roman"/>
          <w:sz w:val="24"/>
          <w:szCs w:val="24"/>
        </w:rPr>
        <w:t xml:space="preserve"> Mo</w:t>
      </w:r>
      <w:r w:rsidR="00341D55" w:rsidRPr="00973626">
        <w:rPr>
          <w:rFonts w:ascii="Times New Roman" w:hAnsi="Times New Roman" w:cs="Times New Roman"/>
          <w:sz w:val="24"/>
          <w:szCs w:val="24"/>
        </w:rPr>
        <w:t>n</w:t>
      </w:r>
      <w:r w:rsidRPr="00973626">
        <w:rPr>
          <w:rFonts w:ascii="Times New Roman" w:hAnsi="Times New Roman" w:cs="Times New Roman"/>
          <w:sz w:val="24"/>
          <w:szCs w:val="24"/>
        </w:rPr>
        <w:t>itor</w:t>
      </w:r>
      <w:r w:rsidR="00341D55" w:rsidRPr="00973626">
        <w:rPr>
          <w:rFonts w:ascii="Times New Roman" w:hAnsi="Times New Roman" w:cs="Times New Roman"/>
          <w:sz w:val="24"/>
          <w:szCs w:val="24"/>
        </w:rPr>
        <w:t>in</w:t>
      </w:r>
      <w:r w:rsidRPr="00973626">
        <w:rPr>
          <w:rFonts w:ascii="Times New Roman" w:hAnsi="Times New Roman" w:cs="Times New Roman"/>
          <w:sz w:val="24"/>
          <w:szCs w:val="24"/>
        </w:rPr>
        <w:t>g</w:t>
      </w:r>
      <w:r w:rsidR="00341D55" w:rsidRPr="00973626">
        <w:rPr>
          <w:rFonts w:ascii="Times New Roman" w:hAnsi="Times New Roman" w:cs="Times New Roman"/>
          <w:sz w:val="24"/>
          <w:szCs w:val="24"/>
        </w:rPr>
        <w:t xml:space="preserve"> p</w:t>
      </w:r>
      <w:r w:rsidRPr="00973626">
        <w:rPr>
          <w:rFonts w:ascii="Times New Roman" w:hAnsi="Times New Roman" w:cs="Times New Roman"/>
          <w:sz w:val="24"/>
          <w:szCs w:val="24"/>
        </w:rPr>
        <w:t>roj</w:t>
      </w:r>
      <w:r w:rsidR="00341D55" w:rsidRPr="00973626">
        <w:rPr>
          <w:rFonts w:ascii="Times New Roman" w:hAnsi="Times New Roman" w:cs="Times New Roman"/>
          <w:sz w:val="24"/>
          <w:szCs w:val="24"/>
        </w:rPr>
        <w:t>e</w:t>
      </w:r>
      <w:r w:rsidRPr="00973626">
        <w:rPr>
          <w:rFonts w:ascii="Times New Roman" w:hAnsi="Times New Roman" w:cs="Times New Roman"/>
          <w:sz w:val="24"/>
          <w:szCs w:val="24"/>
        </w:rPr>
        <w:t>ktu</w:t>
      </w:r>
      <w:r w:rsidR="00341D55" w:rsidRPr="00973626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r w:rsidR="00552AEE">
        <w:rPr>
          <w:rFonts w:ascii="Times New Roman" w:hAnsi="Times New Roman" w:cs="Times New Roman"/>
          <w:sz w:val="24"/>
          <w:szCs w:val="24"/>
        </w:rPr>
        <w:t>………..15</w:t>
      </w:r>
    </w:p>
    <w:p w:rsidR="00341D55" w:rsidRDefault="00973626" w:rsidP="00973626">
      <w:pPr>
        <w:rPr>
          <w:rFonts w:ascii="Times New Roman" w:hAnsi="Times New Roman" w:cs="Times New Roman"/>
          <w:sz w:val="24"/>
          <w:szCs w:val="24"/>
        </w:rPr>
      </w:pPr>
      <w:r w:rsidRPr="00973626">
        <w:rPr>
          <w:rFonts w:ascii="Times New Roman" w:hAnsi="Times New Roman" w:cs="Times New Roman"/>
          <w:b/>
          <w:sz w:val="24"/>
          <w:szCs w:val="24"/>
        </w:rPr>
        <w:t>IX.</w:t>
      </w:r>
      <w:r w:rsidR="009F3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AEE">
        <w:rPr>
          <w:rFonts w:ascii="Times New Roman" w:hAnsi="Times New Roman" w:cs="Times New Roman"/>
          <w:sz w:val="24"/>
          <w:szCs w:val="24"/>
        </w:rPr>
        <w:t>Realizatorzy</w:t>
      </w:r>
      <w:r w:rsidR="00341D55" w:rsidRPr="00973626">
        <w:rPr>
          <w:rFonts w:ascii="Times New Roman" w:hAnsi="Times New Roman" w:cs="Times New Roman"/>
          <w:sz w:val="24"/>
          <w:szCs w:val="24"/>
        </w:rPr>
        <w:t>……</w:t>
      </w:r>
      <w:r w:rsidR="009F3784">
        <w:rPr>
          <w:rFonts w:ascii="Times New Roman" w:hAnsi="Times New Roman" w:cs="Times New Roman"/>
          <w:sz w:val="24"/>
          <w:szCs w:val="24"/>
        </w:rPr>
        <w:t>………………………………………………...</w:t>
      </w:r>
      <w:r w:rsidR="00552AEE">
        <w:rPr>
          <w:rFonts w:ascii="Times New Roman" w:hAnsi="Times New Roman" w:cs="Times New Roman"/>
          <w:sz w:val="24"/>
          <w:szCs w:val="24"/>
        </w:rPr>
        <w:t>…………………</w:t>
      </w:r>
      <w:r w:rsidR="009F3784">
        <w:rPr>
          <w:rFonts w:ascii="Times New Roman" w:hAnsi="Times New Roman" w:cs="Times New Roman"/>
          <w:sz w:val="24"/>
          <w:szCs w:val="24"/>
        </w:rPr>
        <w:t>.</w:t>
      </w:r>
      <w:r w:rsidR="00552AEE">
        <w:rPr>
          <w:rFonts w:ascii="Times New Roman" w:hAnsi="Times New Roman" w:cs="Times New Roman"/>
          <w:sz w:val="24"/>
          <w:szCs w:val="24"/>
        </w:rPr>
        <w:t>……</w:t>
      </w:r>
      <w:r w:rsidR="007D5FDF">
        <w:rPr>
          <w:rFonts w:ascii="Times New Roman" w:hAnsi="Times New Roman" w:cs="Times New Roman"/>
          <w:sz w:val="24"/>
          <w:szCs w:val="24"/>
        </w:rPr>
        <w:t>15</w:t>
      </w:r>
    </w:p>
    <w:p w:rsidR="00552AEE" w:rsidRDefault="00552AEE" w:rsidP="00973626">
      <w:pPr>
        <w:rPr>
          <w:rFonts w:ascii="Times New Roman" w:hAnsi="Times New Roman" w:cs="Times New Roman"/>
          <w:sz w:val="24"/>
          <w:szCs w:val="24"/>
        </w:rPr>
      </w:pPr>
      <w:r w:rsidRPr="00552AEE">
        <w:rPr>
          <w:rFonts w:ascii="Times New Roman" w:hAnsi="Times New Roman" w:cs="Times New Roman"/>
          <w:b/>
          <w:sz w:val="24"/>
          <w:szCs w:val="24"/>
        </w:rPr>
        <w:t>X.</w:t>
      </w:r>
      <w:r>
        <w:rPr>
          <w:rFonts w:ascii="Times New Roman" w:hAnsi="Times New Roman" w:cs="Times New Roman"/>
          <w:sz w:val="24"/>
          <w:szCs w:val="24"/>
        </w:rPr>
        <w:t xml:space="preserve"> Podsumowanie……………………………………………………………………………</w:t>
      </w:r>
      <w:r w:rsidR="002E6C3E">
        <w:rPr>
          <w:rFonts w:ascii="Times New Roman" w:hAnsi="Times New Roman" w:cs="Times New Roman"/>
          <w:sz w:val="24"/>
          <w:szCs w:val="24"/>
        </w:rPr>
        <w:t>.1</w:t>
      </w:r>
      <w:r w:rsidR="00CF071A">
        <w:rPr>
          <w:rFonts w:ascii="Times New Roman" w:hAnsi="Times New Roman" w:cs="Times New Roman"/>
          <w:sz w:val="24"/>
          <w:szCs w:val="24"/>
        </w:rPr>
        <w:t>5</w:t>
      </w: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973626">
      <w:pPr>
        <w:rPr>
          <w:rFonts w:ascii="Times New Roman" w:hAnsi="Times New Roman" w:cs="Times New Roman"/>
          <w:sz w:val="24"/>
          <w:szCs w:val="24"/>
        </w:rPr>
      </w:pPr>
    </w:p>
    <w:p w:rsidR="004728D2" w:rsidRDefault="004728D2" w:rsidP="00973626">
      <w:pPr>
        <w:rPr>
          <w:rFonts w:ascii="Times New Roman" w:hAnsi="Times New Roman" w:cs="Times New Roman"/>
          <w:sz w:val="24"/>
          <w:szCs w:val="24"/>
        </w:rPr>
      </w:pPr>
    </w:p>
    <w:p w:rsidR="00764EB9" w:rsidRDefault="00764EB9" w:rsidP="008E14C3">
      <w:pPr>
        <w:rPr>
          <w:rFonts w:ascii="Times New Roman" w:hAnsi="Times New Roman" w:cs="Times New Roman"/>
          <w:b/>
          <w:sz w:val="24"/>
          <w:szCs w:val="24"/>
        </w:rPr>
      </w:pPr>
      <w:r w:rsidRPr="007D5FDF">
        <w:rPr>
          <w:rFonts w:ascii="Times New Roman" w:hAnsi="Times New Roman" w:cs="Times New Roman"/>
          <w:b/>
          <w:sz w:val="24"/>
          <w:szCs w:val="24"/>
        </w:rPr>
        <w:lastRenderedPageBreak/>
        <w:t>I. WSTĘP</w:t>
      </w:r>
    </w:p>
    <w:p w:rsidR="001B5346" w:rsidRDefault="001B5346" w:rsidP="007D5F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346" w:rsidRPr="001B5346" w:rsidRDefault="001B5346" w:rsidP="001B5346">
      <w:pPr>
        <w:autoSpaceDE w:val="0"/>
        <w:autoSpaceDN w:val="0"/>
        <w:adjustRightInd w:val="0"/>
        <w:spacing w:before="57" w:after="5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Rodzina należy do tych instytucji społecznych, kt</w:t>
      </w:r>
      <w:r w:rsidRPr="001B5346">
        <w:rPr>
          <w:rFonts w:ascii="Times New Roman" w:hAnsi="Times New Roman" w:cs="Times New Roman"/>
          <w:sz w:val="24"/>
          <w:szCs w:val="24"/>
        </w:rPr>
        <w:t>óre znajdują się na samym szczycie hierarchii wartości społecznych.  Rodzina jest podstawową komórką społeczną oraz naturalnym środowiskiem rozwoju wszystkich jej członków. Jest ona pierwszym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B5346">
        <w:rPr>
          <w:rFonts w:ascii="Times New Roman" w:hAnsi="Times New Roman" w:cs="Times New Roman"/>
          <w:sz w:val="24"/>
          <w:szCs w:val="24"/>
        </w:rPr>
        <w:t xml:space="preserve"> i najważniejszym środowiskiem, w którym kształtuje się osobowość dziecka. 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B5346">
        <w:rPr>
          <w:rFonts w:ascii="Times New Roman" w:hAnsi="Times New Roman" w:cs="Times New Roman"/>
          <w:sz w:val="24"/>
          <w:szCs w:val="24"/>
        </w:rPr>
        <w:t>Rodzina oddziałuje na dziecko przekazując mu system wartości oraz tradycje. Dokonujące się zmiany społeczne i gospodarcze niosą ze sobą wiele skutków pozytywnych ale niestety również</w:t>
      </w:r>
      <w:r w:rsidR="009F3784">
        <w:rPr>
          <w:rFonts w:ascii="Times New Roman" w:hAnsi="Times New Roman" w:cs="Times New Roman"/>
          <w:sz w:val="24"/>
          <w:szCs w:val="24"/>
        </w:rPr>
        <w:t xml:space="preserve"> </w:t>
      </w:r>
      <w:r w:rsidRPr="001B5346">
        <w:rPr>
          <w:rFonts w:ascii="Times New Roman" w:hAnsi="Times New Roman" w:cs="Times New Roman"/>
          <w:sz w:val="24"/>
          <w:szCs w:val="24"/>
        </w:rPr>
        <w:t>i negatywnych, które przyczyniają się do rozpadu rodziny. Działania służb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B5346">
        <w:rPr>
          <w:rFonts w:ascii="Times New Roman" w:hAnsi="Times New Roman" w:cs="Times New Roman"/>
          <w:sz w:val="24"/>
          <w:szCs w:val="24"/>
        </w:rPr>
        <w:t xml:space="preserve"> i instytucji powołanych do pracy na rzecz dobra rodziny   i dziecka powinny być zintegrowane ponieważ problemy występujące w rodzinie są złożone  i wymagają interdyscyplinarnej współpracy. Choroba alkoholowa rodziców, przemoc w rodzinie,</w:t>
      </w:r>
      <w:r>
        <w:rPr>
          <w:rFonts w:ascii="Times New Roman" w:hAnsi="Times New Roman" w:cs="Times New Roman"/>
          <w:sz w:val="24"/>
          <w:szCs w:val="24"/>
        </w:rPr>
        <w:t xml:space="preserve"> niewydolność w wypełnianiu funkcji opiekuńczo- wychowawczych, wypadki losowe to główne problemy dezorganizujące życie rodzin. R</w:t>
      </w:r>
      <w:r w:rsidRPr="001B5346">
        <w:rPr>
          <w:rFonts w:ascii="Times New Roman" w:hAnsi="Times New Roman" w:cs="Times New Roman"/>
          <w:sz w:val="24"/>
          <w:szCs w:val="24"/>
        </w:rPr>
        <w:t>różnorakie formy wsparcia na rzecz rodziny problemowej należy docenić i ciągle udoskonalać. Zamiast zastępować i wyręczać rodzinę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B5346">
        <w:rPr>
          <w:rFonts w:ascii="Times New Roman" w:hAnsi="Times New Roman" w:cs="Times New Roman"/>
          <w:sz w:val="24"/>
          <w:szCs w:val="24"/>
        </w:rPr>
        <w:t>w wypełnianiu jej roli, należy ją przede wszystkim wspierać, wspomagać aby przywrócić</w:t>
      </w:r>
      <w:r w:rsidR="009F3784">
        <w:rPr>
          <w:rFonts w:ascii="Times New Roman" w:hAnsi="Times New Roman" w:cs="Times New Roman"/>
          <w:sz w:val="24"/>
          <w:szCs w:val="24"/>
        </w:rPr>
        <w:t xml:space="preserve"> jej prawidłowe funkcjonowanie. </w:t>
      </w:r>
      <w:r w:rsidRPr="001B5346">
        <w:rPr>
          <w:rFonts w:ascii="Times New Roman" w:hAnsi="Times New Roman" w:cs="Times New Roman"/>
          <w:sz w:val="24"/>
          <w:szCs w:val="24"/>
        </w:rPr>
        <w:t xml:space="preserve">Wsparcie rodziny powinno być wczesne i mieć charakter profilaktyczny. Główną zasadą powinna być zasada pomocniczości. Działania przyniosą najlepszy efekt gdy będą odbywać się za zgodą rodziny i z jej aktywnym udziałem. </w:t>
      </w:r>
    </w:p>
    <w:p w:rsidR="001B5346" w:rsidRPr="001B5346" w:rsidRDefault="001B5346" w:rsidP="001B5346">
      <w:pPr>
        <w:autoSpaceDE w:val="0"/>
        <w:autoSpaceDN w:val="0"/>
        <w:adjustRightInd w:val="0"/>
        <w:spacing w:before="57" w:after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Praca z rodziną powinna być prowadzona przez odpowiednio przygotowaną kadrę, winna być kompleksowa i obiektywna. System wsparcia powinien obejmować zarówno </w:t>
      </w:r>
      <w:r w:rsidRPr="001B5346">
        <w:rPr>
          <w:rFonts w:ascii="Times New Roman" w:hAnsi="Times New Roman" w:cs="Times New Roman"/>
          <w:sz w:val="24"/>
          <w:szCs w:val="24"/>
        </w:rPr>
        <w:t xml:space="preserve">rodziny biologiczne jak i zastępcze. Gdy zaistnieje konieczność umieszczenia dziecka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B5346">
        <w:rPr>
          <w:rFonts w:ascii="Times New Roman" w:hAnsi="Times New Roman" w:cs="Times New Roman"/>
          <w:sz w:val="24"/>
          <w:szCs w:val="24"/>
        </w:rPr>
        <w:t>w rodzinie zastępczej, podstawowym celem pracy z rodziną biologiczną będzie jak najszybszy powrót dziecka do rodziny. Wszelkie działania wspierające w utrzymaniu pełnej rodziny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346">
        <w:rPr>
          <w:rFonts w:ascii="Times New Roman" w:hAnsi="Times New Roman" w:cs="Times New Roman"/>
          <w:sz w:val="24"/>
          <w:szCs w:val="24"/>
        </w:rPr>
        <w:t>są również ważne  ze względów społecznych i ekonomicznych, konieczne z uwagi na obniżenie kosztów związanych  z pobytem dziecka w rodzinne lub instytucjonalnej pieczy zastępczej.</w:t>
      </w:r>
    </w:p>
    <w:p w:rsidR="004B23EE" w:rsidRDefault="001B5346" w:rsidP="001B5346">
      <w:pPr>
        <w:autoSpaceDE w:val="0"/>
        <w:autoSpaceDN w:val="0"/>
        <w:adjustRightInd w:val="0"/>
        <w:spacing w:before="57" w:after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B23EE">
        <w:rPr>
          <w:rFonts w:ascii="Times New Roman" w:hAnsi="Times New Roman" w:cs="Times New Roman"/>
          <w:sz w:val="24"/>
          <w:szCs w:val="24"/>
        </w:rPr>
        <w:t>Prezentowany program jest kontynuacją Program</w:t>
      </w:r>
      <w:r w:rsidR="00666F18">
        <w:rPr>
          <w:rFonts w:ascii="Times New Roman" w:hAnsi="Times New Roman" w:cs="Times New Roman"/>
          <w:sz w:val="24"/>
          <w:szCs w:val="24"/>
        </w:rPr>
        <w:t xml:space="preserve">u Wspierania Rodziny na lata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66F18">
        <w:rPr>
          <w:rFonts w:ascii="Times New Roman" w:hAnsi="Times New Roman" w:cs="Times New Roman"/>
          <w:sz w:val="24"/>
          <w:szCs w:val="24"/>
        </w:rPr>
        <w:t>2016-2019</w:t>
      </w:r>
      <w:r w:rsidR="004B23EE">
        <w:rPr>
          <w:rFonts w:ascii="Times New Roman" w:hAnsi="Times New Roman" w:cs="Times New Roman"/>
          <w:sz w:val="24"/>
          <w:szCs w:val="24"/>
        </w:rPr>
        <w:t xml:space="preserve"> i zakłada kontynuację działań profilaktycznych na rzecz rodziny poprzez doskonalenie metod pracy z rodziną oraz wprowadzanie nowych form pomocy w rodzinie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B23EE">
        <w:rPr>
          <w:rFonts w:ascii="Times New Roman" w:hAnsi="Times New Roman" w:cs="Times New Roman"/>
          <w:sz w:val="24"/>
          <w:szCs w:val="24"/>
        </w:rPr>
        <w:t xml:space="preserve"> w zależności od potrzeb. Doświadczenie wynikające z realizacji poprzednich edycji programu utwierdzaw przekonaniu, że podstawowe założenia gminnego systemu wsparcia rodziny wciąż są aktualne i zasadne. </w:t>
      </w:r>
    </w:p>
    <w:p w:rsidR="004B23EE" w:rsidRDefault="004B23EE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przygotowano na podstawie sprawozdań Ośrodka Pomocy Społecznej w Reszlu, Powiatowego Centrum Pomocy Rodz</w:t>
      </w:r>
      <w:r w:rsidR="00572A24">
        <w:rPr>
          <w:rFonts w:ascii="Times New Roman" w:hAnsi="Times New Roman" w:cs="Times New Roman"/>
          <w:sz w:val="24"/>
          <w:szCs w:val="24"/>
        </w:rPr>
        <w:t>inie w Kętrzynie, Urzędu Gminy w</w:t>
      </w:r>
      <w:r>
        <w:rPr>
          <w:rFonts w:ascii="Times New Roman" w:hAnsi="Times New Roman" w:cs="Times New Roman"/>
          <w:sz w:val="24"/>
          <w:szCs w:val="24"/>
        </w:rPr>
        <w:t xml:space="preserve"> Reszlu oraz dotychczasowych doświadczeń wynikających z pełnienia obowiązków zawodowych pracowników socjalnych, asystenta rodziny</w:t>
      </w:r>
      <w:r w:rsidR="00E42A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A24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Obowiązek wspierania rodzin przeżywających trudności w wypełnianiu funkcji opiekuńczo- wychowawczych w zakresie ustalonym ustawą, spoczywa na jednostkach samorządu terytorialnego.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głównych zadań gminy należą: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2A2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opracowanie i realizację 3-letnich gminnych programów wspierania rodziny;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tworzenie możliwości podnoszenia kwalifikacji przez asystenta rodziny;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tworzenie oraz rozwój systemu opieki nad dzieckiem, w tym placówek wsparcia dziennego oraz praca z rodziną przeżywającą trudności w wypełnianiu funkcji opiekuńczo- wychowawczych przez: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 zapewnienie rodzinie przeżywającej trudności wsparcia i pomocy asystenta rodziny oraz dostępu do specjalistycznego poradnictwa,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b).organizowanie szkoleń i tworzenie warunków do działania rodzin wspierających, 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c). prowadzenie placówek wsparcia dziennego, </w:t>
      </w:r>
    </w:p>
    <w:p w:rsidR="00E42A33" w:rsidRDefault="00E42A33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finansowania: kosztów szkoleń dla rodzin wspierających, podnoszenie kwalifikacji przez asystentów rodziny, kosztów związanych z udzieleniem pomocy, o której mowa w art. 29 ust. 2 ustawy o wspieraniu rodziny i systemie pieczy zastępczej</w:t>
      </w:r>
      <w:r w:rsidR="00662DD1">
        <w:rPr>
          <w:rFonts w:ascii="Times New Roman" w:hAnsi="Times New Roman" w:cs="Times New Roman"/>
          <w:sz w:val="24"/>
          <w:szCs w:val="24"/>
        </w:rPr>
        <w:t xml:space="preserve">, ponoszonych przez rodziny wspierające. </w:t>
      </w:r>
    </w:p>
    <w:p w:rsidR="00662DD1" w:rsidRPr="00973626" w:rsidRDefault="00662DD1" w:rsidP="001B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Gminny Program Wspierania Rodziny dla Gminy Reszel na lata 2020-2022 to usystematyzowana, długotrwała i perspektywiczna koncepcja polityki społecznej, mająca na celu podniesienie efektywności oraz skuteczności działań podejmowanych przez Miejski Ośrodek Pomocy Społecznej na rzecz rodzin zamieszkujących</w:t>
      </w:r>
      <w:r w:rsidR="001B5346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Gmin</w:t>
      </w:r>
      <w:r w:rsidR="001B5346">
        <w:rPr>
          <w:rFonts w:ascii="Times New Roman" w:hAnsi="Times New Roman" w:cs="Times New Roman"/>
          <w:sz w:val="24"/>
          <w:szCs w:val="24"/>
        </w:rPr>
        <w:t>ie</w:t>
      </w:r>
      <w:r>
        <w:rPr>
          <w:rFonts w:ascii="Times New Roman" w:hAnsi="Times New Roman" w:cs="Times New Roman"/>
          <w:sz w:val="24"/>
          <w:szCs w:val="24"/>
        </w:rPr>
        <w:t xml:space="preserve"> Reszel. </w:t>
      </w:r>
    </w:p>
    <w:p w:rsidR="001B5346" w:rsidRDefault="00662DD1" w:rsidP="001B5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="001B5346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 xml:space="preserve"> charakter zróżnicowany, zarówno profilaktyczny jak i interwencyjny, </w:t>
      </w:r>
      <w:r w:rsidR="001B534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w zależności od celów i poszczególnych zadań prowadzących do ich realizacji.</w:t>
      </w:r>
      <w:r w:rsidR="001B5346">
        <w:rPr>
          <w:rFonts w:ascii="Times New Roman" w:hAnsi="Times New Roman" w:cs="Times New Roman"/>
          <w:sz w:val="24"/>
          <w:szCs w:val="24"/>
        </w:rPr>
        <w:t xml:space="preserve"> 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B5346">
        <w:rPr>
          <w:rFonts w:ascii="Times New Roman" w:hAnsi="Times New Roman" w:cs="Times New Roman"/>
          <w:sz w:val="24"/>
          <w:szCs w:val="24"/>
        </w:rPr>
        <w:t xml:space="preserve">Jest strategicznym dokumentem Gminy Reszel mającym na celu zbudowanie spójnego </w:t>
      </w:r>
      <w:r w:rsidR="001B5346" w:rsidRPr="001B5346">
        <w:rPr>
          <w:rFonts w:ascii="Times New Roman" w:hAnsi="Times New Roman" w:cs="Times New Roman"/>
          <w:sz w:val="24"/>
          <w:szCs w:val="24"/>
        </w:rPr>
        <w:t>systemu pomocy rodzinie wykorzystując zasoby gminne.</w:t>
      </w:r>
    </w:p>
    <w:p w:rsidR="00572A24" w:rsidRPr="001B5346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346" w:rsidRDefault="001B5346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8D2" w:rsidRDefault="004728D2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6F18" w:rsidRDefault="00666F18" w:rsidP="00666F18">
      <w:pPr>
        <w:rPr>
          <w:rFonts w:ascii="Times New Roman" w:hAnsi="Times New Roman" w:cs="Times New Roman"/>
          <w:sz w:val="24"/>
          <w:szCs w:val="24"/>
        </w:rPr>
      </w:pPr>
    </w:p>
    <w:p w:rsidR="00D95CDA" w:rsidRDefault="00D95CDA" w:rsidP="00666F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II. Adresaci programu</w:t>
      </w:r>
    </w:p>
    <w:p w:rsidR="00D95CDA" w:rsidRDefault="00D95CDA" w:rsidP="008E14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wspierania rodziny skierowany został do rodzin wychowujących dzieci, zamieszkałych na terenie Gminy Reszel, dotkniętych przemocą, problemem uzależnień, problemem niepełnosprawności, zagrożonych ubóstwem, przeżywających trudności                         w wypełnianiu funkcji opiekuńczo- wychowawczych oraz rodzin, w których dzieci umieszczone zostały  w pieczy zastępczej.  </w:t>
      </w:r>
    </w:p>
    <w:p w:rsidR="00D95CDA" w:rsidRPr="00D95CDA" w:rsidRDefault="00D95CDA" w:rsidP="00666F18">
      <w:pPr>
        <w:rPr>
          <w:rFonts w:ascii="Times New Roman" w:hAnsi="Times New Roman" w:cs="Times New Roman"/>
          <w:b/>
          <w:sz w:val="24"/>
          <w:szCs w:val="24"/>
        </w:rPr>
      </w:pPr>
      <w:r w:rsidRPr="00D95CDA">
        <w:rPr>
          <w:rFonts w:ascii="Times New Roman" w:hAnsi="Times New Roman" w:cs="Times New Roman"/>
          <w:b/>
          <w:sz w:val="24"/>
          <w:szCs w:val="24"/>
        </w:rPr>
        <w:t>III. Uwarunkowania prawne</w:t>
      </w:r>
    </w:p>
    <w:p w:rsidR="00D95CDA" w:rsidRDefault="000074C3" w:rsidP="009F37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prawną do realizacji Gminnego Programu Wspierania </w:t>
      </w:r>
      <w:r w:rsidR="00572A24">
        <w:rPr>
          <w:rFonts w:ascii="Times New Roman" w:hAnsi="Times New Roman" w:cs="Times New Roman"/>
          <w:sz w:val="24"/>
          <w:szCs w:val="24"/>
        </w:rPr>
        <w:t xml:space="preserve">Rodziny na lata 2020-2022 jest Ustawa o wspieraniu rodziny i systemie pieczy zastępczej </w:t>
      </w:r>
      <w:r>
        <w:rPr>
          <w:rFonts w:ascii="Times New Roman" w:hAnsi="Times New Roman" w:cs="Times New Roman"/>
          <w:sz w:val="24"/>
          <w:szCs w:val="24"/>
        </w:rPr>
        <w:t>z dnia 9 czerwca 2011</w:t>
      </w:r>
      <w:r w:rsidR="00572A24">
        <w:rPr>
          <w:rFonts w:ascii="Times New Roman" w:hAnsi="Times New Roman" w:cs="Times New Roman"/>
          <w:sz w:val="24"/>
          <w:szCs w:val="24"/>
        </w:rPr>
        <w:t xml:space="preserve">r.              </w:t>
      </w:r>
      <w:r>
        <w:rPr>
          <w:rFonts w:ascii="Times New Roman" w:hAnsi="Times New Roman" w:cs="Times New Roman"/>
          <w:sz w:val="24"/>
          <w:szCs w:val="24"/>
        </w:rPr>
        <w:t xml:space="preserve"> ( Dz. U. z 2019r. poz. 1111 z późn.zm.).</w:t>
      </w:r>
    </w:p>
    <w:p w:rsidR="000074C3" w:rsidRDefault="006C30F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Przedstawiony Program jest zgodny z przepisami dotyczącymi ochrony dziecka </w:t>
      </w:r>
      <w:r w:rsidR="00E545B9">
        <w:rPr>
          <w:rFonts w:ascii="Times New Roman" w:hAnsi="Times New Roman" w:cs="Times New Roman"/>
          <w:sz w:val="24"/>
          <w:szCs w:val="24"/>
        </w:rPr>
        <w:t xml:space="preserve">i rodziny,                  w szczególności z: </w:t>
      </w:r>
    </w:p>
    <w:p w:rsidR="00E545B9" w:rsidRDefault="00E545B9" w:rsidP="00572A2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Konstytucją Rzeczpospolitej Polskiej, </w:t>
      </w:r>
    </w:p>
    <w:p w:rsidR="00E545B9" w:rsidRDefault="00E545B9" w:rsidP="00572A2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Ustawa o wsparciu kobiet w ciąży i rodzin ,, Za życiem” z dnia 4 listopad 2016r.                      ( Dz.U. 2019r.</w:t>
      </w:r>
      <w:r w:rsidR="008B3A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poz. 473),</w:t>
      </w:r>
    </w:p>
    <w:p w:rsidR="00E545B9" w:rsidRDefault="00572A24" w:rsidP="00572A2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545B9">
        <w:rPr>
          <w:rFonts w:ascii="Times New Roman" w:hAnsi="Times New Roman" w:cs="Times New Roman"/>
          <w:sz w:val="24"/>
          <w:szCs w:val="24"/>
        </w:rPr>
        <w:t xml:space="preserve">stawa o pomocy społecznej z dnia 12 marca 2004r. ( Dz. U. </w:t>
      </w:r>
      <w:r w:rsidR="008B3ABB">
        <w:rPr>
          <w:rFonts w:ascii="Times New Roman" w:hAnsi="Times New Roman" w:cs="Times New Roman"/>
          <w:sz w:val="24"/>
          <w:szCs w:val="24"/>
        </w:rPr>
        <w:t xml:space="preserve">z </w:t>
      </w:r>
      <w:r w:rsidR="00E545B9">
        <w:rPr>
          <w:rFonts w:ascii="Times New Roman" w:hAnsi="Times New Roman" w:cs="Times New Roman"/>
          <w:sz w:val="24"/>
          <w:szCs w:val="24"/>
        </w:rPr>
        <w:t>2019r.</w:t>
      </w:r>
      <w:r w:rsidR="008B3ABB">
        <w:rPr>
          <w:rFonts w:ascii="Times New Roman" w:hAnsi="Times New Roman" w:cs="Times New Roman"/>
          <w:sz w:val="24"/>
          <w:szCs w:val="24"/>
        </w:rPr>
        <w:t xml:space="preserve">, </w:t>
      </w:r>
      <w:r w:rsidR="00E545B9">
        <w:rPr>
          <w:rFonts w:ascii="Times New Roman" w:hAnsi="Times New Roman" w:cs="Times New Roman"/>
          <w:sz w:val="24"/>
          <w:szCs w:val="24"/>
        </w:rPr>
        <w:t>poz.1507 z późn. zm.),</w:t>
      </w:r>
    </w:p>
    <w:p w:rsidR="00E545B9" w:rsidRDefault="00E545B9" w:rsidP="00572A2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o przeciwdziałaniu przemocy w rodzinie z dnia 29 lipca 2005r. ( Dz. U. </w:t>
      </w:r>
      <w:r w:rsidR="008B3ABB">
        <w:rPr>
          <w:rFonts w:ascii="Times New Roman" w:hAnsi="Times New Roman" w:cs="Times New Roman"/>
          <w:sz w:val="24"/>
          <w:szCs w:val="24"/>
        </w:rPr>
        <w:t xml:space="preserve">z </w:t>
      </w:r>
      <w:r w:rsidR="00572A24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>r.</w:t>
      </w:r>
      <w:r w:rsidR="008B3ABB">
        <w:rPr>
          <w:rFonts w:ascii="Times New Roman" w:hAnsi="Times New Roman" w:cs="Times New Roman"/>
          <w:sz w:val="24"/>
          <w:szCs w:val="24"/>
        </w:rPr>
        <w:t xml:space="preserve">, </w:t>
      </w:r>
      <w:r w:rsidR="00572A24">
        <w:rPr>
          <w:rFonts w:ascii="Times New Roman" w:hAnsi="Times New Roman" w:cs="Times New Roman"/>
          <w:sz w:val="24"/>
          <w:szCs w:val="24"/>
        </w:rPr>
        <w:t xml:space="preserve"> poz. 1390</w:t>
      </w:r>
      <w:r>
        <w:rPr>
          <w:rFonts w:ascii="Times New Roman" w:hAnsi="Times New Roman" w:cs="Times New Roman"/>
          <w:sz w:val="24"/>
          <w:szCs w:val="24"/>
        </w:rPr>
        <w:t xml:space="preserve"> z późn. zm.),</w:t>
      </w:r>
    </w:p>
    <w:p w:rsidR="00E545B9" w:rsidRDefault="00E545B9" w:rsidP="00E545B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Ustawa o wychowaniu w trzeźwości i przeciwdziałaniu alkoholizmowi z dnia 26 pa</w:t>
      </w:r>
      <w:r w:rsidR="00572A24">
        <w:rPr>
          <w:rFonts w:ascii="Times New Roman" w:hAnsi="Times New Roman" w:cs="Times New Roman"/>
          <w:sz w:val="24"/>
          <w:szCs w:val="24"/>
        </w:rPr>
        <w:t>ździernik 1982r. ( Dz. U. z 2018</w:t>
      </w:r>
      <w:r>
        <w:rPr>
          <w:rFonts w:ascii="Times New Roman" w:hAnsi="Times New Roman" w:cs="Times New Roman"/>
          <w:sz w:val="24"/>
          <w:szCs w:val="24"/>
        </w:rPr>
        <w:t>r.</w:t>
      </w:r>
      <w:r w:rsidR="008B3ABB">
        <w:rPr>
          <w:rFonts w:ascii="Times New Roman" w:hAnsi="Times New Roman" w:cs="Times New Roman"/>
          <w:sz w:val="24"/>
          <w:szCs w:val="24"/>
        </w:rPr>
        <w:t xml:space="preserve">, </w:t>
      </w:r>
      <w:r w:rsidR="00572A24">
        <w:rPr>
          <w:rFonts w:ascii="Times New Roman" w:hAnsi="Times New Roman" w:cs="Times New Roman"/>
          <w:sz w:val="24"/>
          <w:szCs w:val="24"/>
        </w:rPr>
        <w:t xml:space="preserve"> poz. 2137 z późn. zm.</w:t>
      </w:r>
      <w:r w:rsidR="008B3AB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B3ABB" w:rsidRDefault="008B3ABB" w:rsidP="00E545B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Ustawa o Karcie Dużej Rodziny z 5 grudnia 2014 roku ( Dz. U. 2019r., poz.1390</w:t>
      </w:r>
      <w:r w:rsidR="00572A24">
        <w:rPr>
          <w:rFonts w:ascii="Times New Roman" w:hAnsi="Times New Roman" w:cs="Times New Roman"/>
          <w:sz w:val="24"/>
          <w:szCs w:val="24"/>
        </w:rPr>
        <w:t xml:space="preserve">                      z późn. zm.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B3ABB" w:rsidRDefault="008B3ABB" w:rsidP="00572A2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Konwencja o Prawach Dziecka przyjęta przez Zgromadzenie Ogólne Narodów Zjednoczonych dnia 20 listopada 1989r.,</w:t>
      </w:r>
    </w:p>
    <w:p w:rsidR="00D95CDA" w:rsidRDefault="008B3ABB" w:rsidP="00572A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Podmiotem odpowiedzialnym za realizowanie programu na poziomie gminy jest Miejski Ośrodek Pomocy Społecznej w Reszlu. </w:t>
      </w:r>
    </w:p>
    <w:p w:rsidR="008B3ABB" w:rsidRDefault="008B3ABB" w:rsidP="00572A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572A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D95CDA">
      <w:pPr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D95CDA">
      <w:pPr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D95CDA">
      <w:pPr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D95CDA">
      <w:pPr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D95CDA">
      <w:pPr>
        <w:rPr>
          <w:rFonts w:ascii="Times New Roman" w:hAnsi="Times New Roman" w:cs="Times New Roman"/>
          <w:sz w:val="24"/>
          <w:szCs w:val="24"/>
        </w:rPr>
      </w:pPr>
    </w:p>
    <w:p w:rsidR="00572A24" w:rsidRDefault="00572A24" w:rsidP="00D95CDA">
      <w:pPr>
        <w:rPr>
          <w:rFonts w:ascii="Times New Roman" w:hAnsi="Times New Roman" w:cs="Times New Roman"/>
          <w:sz w:val="24"/>
          <w:szCs w:val="24"/>
        </w:rPr>
      </w:pPr>
    </w:p>
    <w:p w:rsidR="008B3ABB" w:rsidRDefault="008B3ABB" w:rsidP="00D95CDA">
      <w:pPr>
        <w:rPr>
          <w:rFonts w:ascii="Times New Roman" w:hAnsi="Times New Roman" w:cs="Times New Roman"/>
          <w:sz w:val="24"/>
          <w:szCs w:val="24"/>
        </w:rPr>
      </w:pPr>
    </w:p>
    <w:p w:rsidR="00666F18" w:rsidRDefault="00666F18" w:rsidP="00D95CDA">
      <w:pPr>
        <w:rPr>
          <w:rFonts w:ascii="Times New Roman" w:hAnsi="Times New Roman" w:cs="Times New Roman"/>
          <w:sz w:val="24"/>
          <w:szCs w:val="24"/>
        </w:rPr>
      </w:pPr>
    </w:p>
    <w:p w:rsidR="0098215A" w:rsidRPr="007D5FDF" w:rsidRDefault="008B3ABB" w:rsidP="00666F18">
      <w:pPr>
        <w:rPr>
          <w:rFonts w:ascii="Times New Roman" w:hAnsi="Times New Roman" w:cs="Times New Roman"/>
          <w:b/>
          <w:sz w:val="24"/>
          <w:szCs w:val="24"/>
        </w:rPr>
      </w:pPr>
      <w:r w:rsidRPr="0098215A">
        <w:rPr>
          <w:rFonts w:ascii="Times New Roman" w:hAnsi="Times New Roman" w:cs="Times New Roman"/>
          <w:b/>
          <w:sz w:val="24"/>
          <w:szCs w:val="24"/>
        </w:rPr>
        <w:lastRenderedPageBreak/>
        <w:t>IV. Diagnoza sytuacji</w:t>
      </w:r>
      <w:r w:rsidR="0098215A" w:rsidRPr="0098215A">
        <w:rPr>
          <w:rFonts w:ascii="Times New Roman" w:hAnsi="Times New Roman" w:cs="Times New Roman"/>
          <w:b/>
          <w:sz w:val="24"/>
          <w:szCs w:val="24"/>
        </w:rPr>
        <w:t xml:space="preserve"> rodzin Gminy Reszel</w:t>
      </w:r>
      <w:r w:rsidR="008E1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15A" w:rsidRPr="0098215A">
        <w:rPr>
          <w:rFonts w:ascii="Times New Roman" w:hAnsi="Times New Roman" w:cs="Times New Roman"/>
          <w:b/>
          <w:sz w:val="24"/>
          <w:szCs w:val="24"/>
        </w:rPr>
        <w:t>- wybrane elementy</w:t>
      </w:r>
    </w:p>
    <w:p w:rsidR="00983307" w:rsidRDefault="00983307" w:rsidP="008E1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9E8">
        <w:rPr>
          <w:rFonts w:ascii="Times New Roman" w:hAnsi="Times New Roman" w:cs="Times New Roman"/>
          <w:sz w:val="24"/>
          <w:szCs w:val="24"/>
        </w:rPr>
        <w:t>Gmina Reszel to gmina miejsko-w</w:t>
      </w:r>
      <w:r w:rsidR="00A829E8">
        <w:rPr>
          <w:rFonts w:ascii="Times New Roman" w:hAnsi="Times New Roman" w:cs="Times New Roman"/>
          <w:sz w:val="24"/>
          <w:szCs w:val="24"/>
        </w:rPr>
        <w:t>iejska położona w województwie w</w:t>
      </w:r>
      <w:r w:rsidRPr="00A829E8">
        <w:rPr>
          <w:rFonts w:ascii="Times New Roman" w:hAnsi="Times New Roman" w:cs="Times New Roman"/>
          <w:sz w:val="24"/>
          <w:szCs w:val="24"/>
        </w:rPr>
        <w:t>armiń</w:t>
      </w:r>
      <w:r w:rsidR="00A829E8">
        <w:rPr>
          <w:rFonts w:ascii="Times New Roman" w:hAnsi="Times New Roman" w:cs="Times New Roman"/>
          <w:sz w:val="24"/>
          <w:szCs w:val="24"/>
        </w:rPr>
        <w:t>sko- m</w:t>
      </w:r>
      <w:r w:rsidRPr="00A829E8">
        <w:rPr>
          <w:rFonts w:ascii="Times New Roman" w:hAnsi="Times New Roman" w:cs="Times New Roman"/>
          <w:sz w:val="24"/>
          <w:szCs w:val="24"/>
        </w:rPr>
        <w:t>azurskim</w:t>
      </w:r>
      <w:r w:rsidR="00A829E8">
        <w:rPr>
          <w:rFonts w:ascii="Times New Roman" w:hAnsi="Times New Roman" w:cs="Times New Roman"/>
          <w:sz w:val="24"/>
          <w:szCs w:val="24"/>
        </w:rPr>
        <w:t>, w powiecie kętrzyńskim</w:t>
      </w:r>
      <w:r w:rsidRPr="00A829E8">
        <w:rPr>
          <w:rFonts w:ascii="Times New Roman" w:hAnsi="Times New Roman" w:cs="Times New Roman"/>
          <w:sz w:val="24"/>
          <w:szCs w:val="24"/>
        </w:rPr>
        <w:t>. Na terenie gminy znajduje się</w:t>
      </w:r>
      <w:r w:rsidR="00A829E8" w:rsidRPr="00A829E8">
        <w:rPr>
          <w:rFonts w:ascii="Times New Roman" w:hAnsi="Times New Roman" w:cs="Times New Roman"/>
          <w:sz w:val="24"/>
          <w:szCs w:val="24"/>
        </w:rPr>
        <w:t xml:space="preserve"> 41 miejscowości, w tym 1 miasto i 20 sołectw. Powierzchnia gminy wynosi 178,7 km</w:t>
      </w:r>
      <w:r w:rsidR="00A829E8" w:rsidRPr="00A82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9E8" w:rsidRPr="00A829E8">
        <w:rPr>
          <w:rFonts w:ascii="Times New Roman" w:hAnsi="Times New Roman" w:cs="Times New Roman"/>
          <w:sz w:val="24"/>
          <w:szCs w:val="24"/>
        </w:rPr>
        <w:t>.</w:t>
      </w:r>
      <w:r w:rsidR="00A829E8">
        <w:rPr>
          <w:rFonts w:ascii="Times New Roman" w:hAnsi="Times New Roman" w:cs="Times New Roman"/>
          <w:sz w:val="24"/>
          <w:szCs w:val="24"/>
        </w:rPr>
        <w:t xml:space="preserve"> Miasto Reszel posiada wiele zabytków. Jest miejscem bardzo atrakcyjnym turystycznie. Reszel jest pierwszym miastem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829E8">
        <w:rPr>
          <w:rFonts w:ascii="Times New Roman" w:hAnsi="Times New Roman" w:cs="Times New Roman"/>
          <w:sz w:val="24"/>
          <w:szCs w:val="24"/>
        </w:rPr>
        <w:t xml:space="preserve"> w Polsce, które przystąpiło do Międzynarodowego Stowarzyszenia Miast Cittaslow</w:t>
      </w:r>
      <w:r w:rsidR="004574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74D0" w:rsidRDefault="004574D0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gminie funkcjonuje 1 szkoła podstawowa, 1 publiczne przedszkole. Łącznie do szkoły podstawowej uczęszcza</w:t>
      </w:r>
      <w:r w:rsidR="008D4B16">
        <w:rPr>
          <w:rFonts w:ascii="Times New Roman" w:hAnsi="Times New Roman" w:cs="Times New Roman"/>
          <w:sz w:val="24"/>
          <w:szCs w:val="24"/>
        </w:rPr>
        <w:t xml:space="preserve"> 434, </w:t>
      </w:r>
      <w:r>
        <w:rPr>
          <w:rFonts w:ascii="Times New Roman" w:hAnsi="Times New Roman" w:cs="Times New Roman"/>
          <w:sz w:val="24"/>
          <w:szCs w:val="24"/>
        </w:rPr>
        <w:t>a do oddziału przedszkolnego połączonego z zerówką</w:t>
      </w:r>
      <w:r w:rsidR="008D4B16">
        <w:rPr>
          <w:rFonts w:ascii="Times New Roman" w:hAnsi="Times New Roman" w:cs="Times New Roman"/>
          <w:sz w:val="24"/>
          <w:szCs w:val="24"/>
        </w:rPr>
        <w:t xml:space="preserve"> 121.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Na terenie gminy funkcjonuje niepubl</w:t>
      </w:r>
      <w:r w:rsidR="00A35134">
        <w:rPr>
          <w:rFonts w:ascii="Times New Roman" w:hAnsi="Times New Roman" w:cs="Times New Roman"/>
          <w:sz w:val="24"/>
          <w:szCs w:val="24"/>
        </w:rPr>
        <w:t xml:space="preserve">iczne przedszkole, które liczy 45 </w:t>
      </w:r>
      <w:r>
        <w:rPr>
          <w:rFonts w:ascii="Times New Roman" w:hAnsi="Times New Roman" w:cs="Times New Roman"/>
          <w:sz w:val="24"/>
          <w:szCs w:val="24"/>
        </w:rPr>
        <w:t>dzieci. W Reszlu funkcjonuje również szko</w:t>
      </w:r>
      <w:r w:rsidR="00586502">
        <w:rPr>
          <w:rFonts w:ascii="Times New Roman" w:hAnsi="Times New Roman" w:cs="Times New Roman"/>
          <w:sz w:val="24"/>
          <w:szCs w:val="24"/>
        </w:rPr>
        <w:t>ła ponadgimnazjalna- Zespół Szkó</w:t>
      </w:r>
      <w:r>
        <w:rPr>
          <w:rFonts w:ascii="Times New Roman" w:hAnsi="Times New Roman" w:cs="Times New Roman"/>
          <w:sz w:val="24"/>
          <w:szCs w:val="24"/>
        </w:rPr>
        <w:t xml:space="preserve">ł im. Macieja Rataja, którego organem prowadzącym jest Powiat Kętrzyński. </w:t>
      </w:r>
    </w:p>
    <w:p w:rsidR="00586502" w:rsidRDefault="00586502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Gminie Reszel opiekę ambulatoryjną można otrzymać w Poradni Rodzinnej Pro Familia oraz Centrum Zdrowia Twój Partner.</w:t>
      </w:r>
    </w:p>
    <w:p w:rsidR="00572A24" w:rsidRDefault="00572A24" w:rsidP="00572A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6502" w:rsidRDefault="008853FF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0A68">
        <w:rPr>
          <w:rFonts w:ascii="Times New Roman" w:hAnsi="Times New Roman" w:cs="Times New Roman"/>
          <w:b/>
          <w:sz w:val="24"/>
          <w:szCs w:val="24"/>
        </w:rPr>
        <w:t xml:space="preserve">Tabela 1. Liczba ludności w Gminie Reszel za </w:t>
      </w:r>
      <w:r w:rsidR="00E70A68" w:rsidRPr="00E70A68">
        <w:rPr>
          <w:rFonts w:ascii="Times New Roman" w:hAnsi="Times New Roman" w:cs="Times New Roman"/>
          <w:b/>
          <w:sz w:val="24"/>
          <w:szCs w:val="24"/>
        </w:rPr>
        <w:t>rok 2019 z podziałem na wiek.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8"/>
        <w:gridCol w:w="3434"/>
      </w:tblGrid>
      <w:tr w:rsidR="00E70A68" w:rsidTr="00810F17">
        <w:tc>
          <w:tcPr>
            <w:tcW w:w="5778" w:type="dxa"/>
          </w:tcPr>
          <w:p w:rsidR="00E70A68" w:rsidRDefault="00E70A6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3434" w:type="dxa"/>
          </w:tcPr>
          <w:p w:rsidR="00E70A68" w:rsidRDefault="00E70A6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Rok 2019</w:t>
            </w:r>
          </w:p>
        </w:tc>
      </w:tr>
      <w:tr w:rsidR="00E70A68" w:rsidTr="00810F17">
        <w:tc>
          <w:tcPr>
            <w:tcW w:w="5778" w:type="dxa"/>
          </w:tcPr>
          <w:p w:rsidR="00E70A68" w:rsidRPr="00E70A68" w:rsidRDefault="00E70A68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68">
              <w:rPr>
                <w:rFonts w:ascii="Times New Roman" w:hAnsi="Times New Roman" w:cs="Times New Roman"/>
                <w:sz w:val="24"/>
                <w:szCs w:val="24"/>
              </w:rPr>
              <w:t>Liczba mieszkańców Gminy Reszel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7281</w:t>
            </w:r>
          </w:p>
        </w:tc>
      </w:tr>
      <w:tr w:rsidR="00E70A68" w:rsidTr="00810F17">
        <w:tc>
          <w:tcPr>
            <w:tcW w:w="5778" w:type="dxa"/>
          </w:tcPr>
          <w:p w:rsidR="00E70A68" w:rsidRPr="00E70A68" w:rsidRDefault="00E70A68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68">
              <w:rPr>
                <w:rFonts w:ascii="Times New Roman" w:hAnsi="Times New Roman" w:cs="Times New Roman"/>
                <w:sz w:val="24"/>
                <w:szCs w:val="24"/>
              </w:rPr>
              <w:t>Liczba mieszkańców miasta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4408</w:t>
            </w:r>
          </w:p>
        </w:tc>
      </w:tr>
      <w:tr w:rsidR="00E70A68" w:rsidTr="00810F17">
        <w:tc>
          <w:tcPr>
            <w:tcW w:w="5778" w:type="dxa"/>
          </w:tcPr>
          <w:p w:rsidR="00E70A68" w:rsidRPr="00E70A68" w:rsidRDefault="00E70A68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68">
              <w:rPr>
                <w:rFonts w:ascii="Times New Roman" w:hAnsi="Times New Roman" w:cs="Times New Roman"/>
                <w:sz w:val="24"/>
                <w:szCs w:val="24"/>
              </w:rPr>
              <w:t>Liczba mieszkańców wsi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2873</w:t>
            </w:r>
          </w:p>
        </w:tc>
      </w:tr>
      <w:tr w:rsidR="00E70A68" w:rsidTr="00810F17">
        <w:tc>
          <w:tcPr>
            <w:tcW w:w="5778" w:type="dxa"/>
          </w:tcPr>
          <w:p w:rsidR="00E70A68" w:rsidRPr="00810F17" w:rsidRDefault="00E70A68" w:rsidP="00810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Wiek przedprodukcyjny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</w:tr>
      <w:tr w:rsidR="00E70A68" w:rsidTr="00810F17">
        <w:tc>
          <w:tcPr>
            <w:tcW w:w="5778" w:type="dxa"/>
          </w:tcPr>
          <w:p w:rsidR="00E70A68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 xml:space="preserve">Wiek produkcyjny </w:t>
            </w:r>
          </w:p>
          <w:p w:rsidR="009802FB" w:rsidRDefault="009802FB" w:rsidP="009802F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w tym kobiet</w:t>
            </w:r>
          </w:p>
          <w:p w:rsidR="009802FB" w:rsidRPr="009802FB" w:rsidRDefault="009802FB" w:rsidP="009802F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 mężczyzn</w:t>
            </w:r>
          </w:p>
        </w:tc>
        <w:tc>
          <w:tcPr>
            <w:tcW w:w="3434" w:type="dxa"/>
          </w:tcPr>
          <w:p w:rsidR="00E70A68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4478</w:t>
            </w:r>
          </w:p>
          <w:p w:rsid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9802FB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</w:tr>
      <w:tr w:rsidR="00E70A68" w:rsidTr="00810F17">
        <w:tc>
          <w:tcPr>
            <w:tcW w:w="5778" w:type="dxa"/>
          </w:tcPr>
          <w:p w:rsidR="00E70A68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Wiek poprodukcyjny</w:t>
            </w:r>
          </w:p>
          <w:p w:rsidR="009802FB" w:rsidRDefault="009802FB" w:rsidP="009802F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tym kobiet </w:t>
            </w:r>
          </w:p>
          <w:p w:rsidR="009802FB" w:rsidRPr="009802FB" w:rsidRDefault="009802FB" w:rsidP="009802F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 mężczyzn</w:t>
            </w:r>
          </w:p>
        </w:tc>
        <w:tc>
          <w:tcPr>
            <w:tcW w:w="3434" w:type="dxa"/>
          </w:tcPr>
          <w:p w:rsidR="00E70A68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  <w:p w:rsid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</w:p>
          <w:p w:rsidR="009802FB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</w:tr>
      <w:tr w:rsidR="00E70A68" w:rsidTr="00810F17">
        <w:tc>
          <w:tcPr>
            <w:tcW w:w="5778" w:type="dxa"/>
          </w:tcPr>
          <w:p w:rsidR="00E70A68" w:rsidRPr="00810F17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Liczba dzieci zamieszkujących w gminie w wieku 0-2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E70A68" w:rsidTr="00810F17">
        <w:tc>
          <w:tcPr>
            <w:tcW w:w="5778" w:type="dxa"/>
          </w:tcPr>
          <w:p w:rsidR="00E70A68" w:rsidRPr="00810F17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Liczba dzieci zamieszkujących w gminie w wieku 3-6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E70A68" w:rsidTr="00810F17">
        <w:tc>
          <w:tcPr>
            <w:tcW w:w="5778" w:type="dxa"/>
          </w:tcPr>
          <w:p w:rsidR="00E70A68" w:rsidRPr="00810F17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 xml:space="preserve">Liczba dzieci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zamieszkujących w gminie w wieku  </w:t>
            </w: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</w:p>
        </w:tc>
        <w:tc>
          <w:tcPr>
            <w:tcW w:w="3434" w:type="dxa"/>
          </w:tcPr>
          <w:p w:rsidR="00E70A68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810F17" w:rsidTr="00810F17">
        <w:tc>
          <w:tcPr>
            <w:tcW w:w="5778" w:type="dxa"/>
          </w:tcPr>
          <w:p w:rsidR="00810F17" w:rsidRPr="00810F17" w:rsidRDefault="00810F17" w:rsidP="00983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F17">
              <w:rPr>
                <w:rFonts w:ascii="Times New Roman" w:hAnsi="Times New Roman" w:cs="Times New Roman"/>
                <w:sz w:val="24"/>
                <w:szCs w:val="24"/>
              </w:rPr>
              <w:t>Liczba dzieci zamieszkujących w gminie w wieku 13-18</w:t>
            </w:r>
          </w:p>
        </w:tc>
        <w:tc>
          <w:tcPr>
            <w:tcW w:w="3434" w:type="dxa"/>
          </w:tcPr>
          <w:p w:rsidR="00810F17" w:rsidRPr="009802FB" w:rsidRDefault="009802FB" w:rsidP="0098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2FB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</w:tbl>
    <w:p w:rsidR="00E70A68" w:rsidRPr="00576590" w:rsidRDefault="00576590" w:rsidP="00983307">
      <w:pPr>
        <w:rPr>
          <w:rFonts w:ascii="Times New Roman" w:hAnsi="Times New Roman" w:cs="Times New Roman"/>
          <w:sz w:val="20"/>
          <w:szCs w:val="20"/>
        </w:rPr>
      </w:pPr>
      <w:r w:rsidRPr="00576590">
        <w:rPr>
          <w:rFonts w:ascii="Times New Roman" w:hAnsi="Times New Roman" w:cs="Times New Roman"/>
          <w:sz w:val="20"/>
          <w:szCs w:val="20"/>
        </w:rPr>
        <w:t>Źr</w:t>
      </w:r>
      <w:r w:rsidR="00C26F5F">
        <w:rPr>
          <w:rFonts w:ascii="Times New Roman" w:hAnsi="Times New Roman" w:cs="Times New Roman"/>
          <w:sz w:val="20"/>
          <w:szCs w:val="20"/>
        </w:rPr>
        <w:t>ódło: Informacje z Urzędu Gminy</w:t>
      </w:r>
      <w:r w:rsidRPr="00576590">
        <w:rPr>
          <w:rFonts w:ascii="Times New Roman" w:hAnsi="Times New Roman" w:cs="Times New Roman"/>
          <w:sz w:val="20"/>
          <w:szCs w:val="20"/>
        </w:rPr>
        <w:t xml:space="preserve"> Reszel</w:t>
      </w:r>
    </w:p>
    <w:p w:rsidR="00572A24" w:rsidRPr="007D5FDF" w:rsidRDefault="00EE69D6" w:rsidP="007D5FDF">
      <w:pPr>
        <w:jc w:val="both"/>
        <w:rPr>
          <w:rFonts w:ascii="Times New Roman" w:hAnsi="Times New Roman" w:cs="Times New Roman"/>
          <w:sz w:val="24"/>
          <w:szCs w:val="24"/>
        </w:rPr>
      </w:pPr>
      <w:r w:rsidRPr="00757217">
        <w:rPr>
          <w:rFonts w:ascii="Times New Roman" w:hAnsi="Times New Roman" w:cs="Times New Roman"/>
          <w:sz w:val="24"/>
          <w:szCs w:val="24"/>
        </w:rPr>
        <w:t xml:space="preserve">Dokonując analizy Tabeli 1 można zaobserwować spadek liczby kobiet i mężczyzn w </w:t>
      </w:r>
      <w:r w:rsidR="00DB0608" w:rsidRPr="00757217">
        <w:rPr>
          <w:rFonts w:ascii="Times New Roman" w:hAnsi="Times New Roman" w:cs="Times New Roman"/>
          <w:sz w:val="24"/>
          <w:szCs w:val="24"/>
        </w:rPr>
        <w:t xml:space="preserve">wieku przedprodukcyjnym i produkcyjnym. Zaobserwować można </w:t>
      </w:r>
      <w:r w:rsidR="006B73F1" w:rsidRPr="00757217">
        <w:rPr>
          <w:rFonts w:ascii="Times New Roman" w:hAnsi="Times New Roman" w:cs="Times New Roman"/>
          <w:sz w:val="24"/>
          <w:szCs w:val="24"/>
        </w:rPr>
        <w:t xml:space="preserve">natomiast wzrost kobiet 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B73F1" w:rsidRPr="00757217">
        <w:rPr>
          <w:rFonts w:ascii="Times New Roman" w:hAnsi="Times New Roman" w:cs="Times New Roman"/>
          <w:sz w:val="24"/>
          <w:szCs w:val="24"/>
        </w:rPr>
        <w:t xml:space="preserve">i mężczyzn w wieku emerytalnym. </w:t>
      </w:r>
      <w:r w:rsidR="00757217">
        <w:rPr>
          <w:rFonts w:ascii="Times New Roman" w:hAnsi="Times New Roman" w:cs="Times New Roman"/>
          <w:sz w:val="24"/>
          <w:szCs w:val="24"/>
        </w:rPr>
        <w:t xml:space="preserve">Liczba mieszkańców Gminy Reszel w porównaniu do danych z roku 2016 spadła. </w:t>
      </w:r>
    </w:p>
    <w:p w:rsidR="007707F1" w:rsidRDefault="007707F1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2. Bezrobocie w Gminie Reszel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7707F1" w:rsidTr="00B53A1C">
        <w:tc>
          <w:tcPr>
            <w:tcW w:w="5211" w:type="dxa"/>
          </w:tcPr>
          <w:p w:rsidR="007707F1" w:rsidRPr="007707F1" w:rsidRDefault="007707F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F1">
              <w:rPr>
                <w:rFonts w:ascii="Times New Roman" w:hAnsi="Times New Roman" w:cs="Times New Roman"/>
                <w:sz w:val="24"/>
                <w:szCs w:val="24"/>
              </w:rPr>
              <w:t>Lista osób bezrobotnych</w:t>
            </w:r>
          </w:p>
        </w:tc>
        <w:tc>
          <w:tcPr>
            <w:tcW w:w="4001" w:type="dxa"/>
          </w:tcPr>
          <w:p w:rsidR="007707F1" w:rsidRPr="007707F1" w:rsidRDefault="007707F1" w:rsidP="00572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F1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7707F1" w:rsidTr="00B53A1C">
        <w:tc>
          <w:tcPr>
            <w:tcW w:w="5211" w:type="dxa"/>
          </w:tcPr>
          <w:p w:rsidR="007707F1" w:rsidRPr="007707F1" w:rsidRDefault="007707F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7707F1">
              <w:rPr>
                <w:rFonts w:ascii="Times New Roman" w:hAnsi="Times New Roman" w:cs="Times New Roman"/>
                <w:sz w:val="24"/>
                <w:szCs w:val="24"/>
              </w:rPr>
              <w:t xml:space="preserve"> tym kobiet</w:t>
            </w:r>
          </w:p>
        </w:tc>
        <w:tc>
          <w:tcPr>
            <w:tcW w:w="4001" w:type="dxa"/>
          </w:tcPr>
          <w:p w:rsidR="007707F1" w:rsidRPr="007707F1" w:rsidRDefault="007707F1" w:rsidP="00770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F1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7707F1" w:rsidTr="00B53A1C">
        <w:tc>
          <w:tcPr>
            <w:tcW w:w="5211" w:type="dxa"/>
          </w:tcPr>
          <w:p w:rsidR="007707F1" w:rsidRPr="00B53A1C" w:rsidRDefault="00B53A1C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będących w szczególnej sytuacji na rynku pracy</w:t>
            </w:r>
          </w:p>
        </w:tc>
        <w:tc>
          <w:tcPr>
            <w:tcW w:w="4001" w:type="dxa"/>
          </w:tcPr>
          <w:p w:rsidR="007707F1" w:rsidRPr="00B53A1C" w:rsidRDefault="00B53A1C" w:rsidP="00B53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7707F1" w:rsidTr="00B53A1C">
        <w:tc>
          <w:tcPr>
            <w:tcW w:w="5211" w:type="dxa"/>
          </w:tcPr>
          <w:p w:rsidR="007707F1" w:rsidRPr="00B53A1C" w:rsidRDefault="00B53A1C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osoby bezrobotne do 25 roku życia</w:t>
            </w:r>
          </w:p>
        </w:tc>
        <w:tc>
          <w:tcPr>
            <w:tcW w:w="4001" w:type="dxa"/>
          </w:tcPr>
          <w:p w:rsidR="007707F1" w:rsidRPr="00B53A1C" w:rsidRDefault="00B53A1C" w:rsidP="00B53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7707F1" w:rsidTr="00B53A1C">
        <w:tc>
          <w:tcPr>
            <w:tcW w:w="5211" w:type="dxa"/>
          </w:tcPr>
          <w:p w:rsidR="007707F1" w:rsidRPr="00B53A1C" w:rsidRDefault="00B53A1C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osoby bezrobotne do 30 roku życia</w:t>
            </w:r>
          </w:p>
        </w:tc>
        <w:tc>
          <w:tcPr>
            <w:tcW w:w="4001" w:type="dxa"/>
          </w:tcPr>
          <w:p w:rsidR="007707F1" w:rsidRPr="00B53A1C" w:rsidRDefault="00B53A1C" w:rsidP="00B53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707F1" w:rsidTr="00B53A1C">
        <w:tc>
          <w:tcPr>
            <w:tcW w:w="5211" w:type="dxa"/>
          </w:tcPr>
          <w:p w:rsidR="007707F1" w:rsidRPr="00B53A1C" w:rsidRDefault="00B53A1C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osoby bezrobotne do 50 roku życia</w:t>
            </w:r>
          </w:p>
        </w:tc>
        <w:tc>
          <w:tcPr>
            <w:tcW w:w="4001" w:type="dxa"/>
          </w:tcPr>
          <w:p w:rsidR="007707F1" w:rsidRPr="00B53A1C" w:rsidRDefault="00B53A1C" w:rsidP="00B53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1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B53A1C" w:rsidTr="00B53A1C">
        <w:tc>
          <w:tcPr>
            <w:tcW w:w="5211" w:type="dxa"/>
          </w:tcPr>
          <w:p w:rsidR="00B53A1C" w:rsidRPr="00B53A1C" w:rsidRDefault="00B53A1C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osoby długotrwale bezrobotne</w:t>
            </w:r>
          </w:p>
        </w:tc>
        <w:tc>
          <w:tcPr>
            <w:tcW w:w="4001" w:type="dxa"/>
          </w:tcPr>
          <w:p w:rsidR="00B53A1C" w:rsidRPr="00B53A1C" w:rsidRDefault="00B53A1C" w:rsidP="00B53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</w:tbl>
    <w:p w:rsidR="007707F1" w:rsidRDefault="00B53A1C">
      <w:pPr>
        <w:rPr>
          <w:rFonts w:ascii="Times New Roman" w:hAnsi="Times New Roman" w:cs="Times New Roman"/>
          <w:sz w:val="20"/>
          <w:szCs w:val="20"/>
        </w:rPr>
      </w:pPr>
      <w:r w:rsidRPr="0035614E">
        <w:rPr>
          <w:rFonts w:ascii="Times New Roman" w:hAnsi="Times New Roman" w:cs="Times New Roman"/>
          <w:sz w:val="20"/>
          <w:szCs w:val="20"/>
        </w:rPr>
        <w:t xml:space="preserve">Źródło: </w:t>
      </w:r>
      <w:r w:rsidR="0035614E" w:rsidRPr="0035614E">
        <w:rPr>
          <w:rFonts w:ascii="Times New Roman" w:hAnsi="Times New Roman" w:cs="Times New Roman"/>
          <w:sz w:val="20"/>
          <w:szCs w:val="20"/>
        </w:rPr>
        <w:t xml:space="preserve">Informacje z </w:t>
      </w:r>
      <w:r w:rsidR="006A4698">
        <w:rPr>
          <w:rFonts w:ascii="Times New Roman" w:hAnsi="Times New Roman" w:cs="Times New Roman"/>
          <w:sz w:val="20"/>
          <w:szCs w:val="20"/>
        </w:rPr>
        <w:t>Powiatowego Urzędu Pracy w Kętrzynie</w:t>
      </w:r>
    </w:p>
    <w:p w:rsidR="005A31E8" w:rsidRDefault="005A3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Analizując dane z tabeli 2 można zauważyć wzrost osób długotrwale bezrobotnych. Poziom osób bezrobotnych również wzrósł. </w:t>
      </w:r>
    </w:p>
    <w:p w:rsidR="0035614E" w:rsidRDefault="005A31E8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A31E8">
        <w:rPr>
          <w:rFonts w:ascii="Times New Roman" w:hAnsi="Times New Roman" w:cs="Times New Roman"/>
          <w:b/>
          <w:sz w:val="24"/>
          <w:szCs w:val="24"/>
        </w:rPr>
        <w:t>Tabela 3. Dzieci umieszczone w systemie pieczy zastępczej</w:t>
      </w:r>
      <w:r w:rsidR="006A4698">
        <w:rPr>
          <w:rFonts w:ascii="Times New Roman" w:hAnsi="Times New Roman" w:cs="Times New Roman"/>
          <w:b/>
          <w:sz w:val="24"/>
          <w:szCs w:val="24"/>
        </w:rPr>
        <w:t>r</w:t>
      </w:r>
      <w:r w:rsidR="00666F18">
        <w:rPr>
          <w:rFonts w:ascii="Times New Roman" w:hAnsi="Times New Roman" w:cs="Times New Roman"/>
          <w:b/>
          <w:sz w:val="24"/>
          <w:szCs w:val="24"/>
        </w:rPr>
        <w:t>ok 2019</w:t>
      </w:r>
      <w:r w:rsidRPr="005A31E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5A31E8" w:rsidTr="005A31E8">
        <w:tc>
          <w:tcPr>
            <w:tcW w:w="2518" w:type="dxa"/>
          </w:tcPr>
          <w:p w:rsidR="005A31E8" w:rsidRDefault="005A31E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Płeć</w:t>
            </w:r>
          </w:p>
        </w:tc>
        <w:tc>
          <w:tcPr>
            <w:tcW w:w="3623" w:type="dxa"/>
          </w:tcPr>
          <w:p w:rsidR="005A31E8" w:rsidRDefault="005A31E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dzieci w rodzinach zastępczych</w:t>
            </w:r>
          </w:p>
        </w:tc>
        <w:tc>
          <w:tcPr>
            <w:tcW w:w="3071" w:type="dxa"/>
          </w:tcPr>
          <w:p w:rsidR="005A31E8" w:rsidRDefault="005A31E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dzieci w domach dziecka</w:t>
            </w:r>
          </w:p>
        </w:tc>
      </w:tr>
      <w:tr w:rsidR="005A31E8" w:rsidTr="005A31E8">
        <w:tc>
          <w:tcPr>
            <w:tcW w:w="2518" w:type="dxa"/>
          </w:tcPr>
          <w:p w:rsidR="005A31E8" w:rsidRPr="005A31E8" w:rsidRDefault="005A31E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1E8">
              <w:rPr>
                <w:rFonts w:ascii="Times New Roman" w:hAnsi="Times New Roman" w:cs="Times New Roman"/>
                <w:sz w:val="24"/>
                <w:szCs w:val="24"/>
              </w:rPr>
              <w:t>Chłopcy</w:t>
            </w:r>
          </w:p>
        </w:tc>
        <w:tc>
          <w:tcPr>
            <w:tcW w:w="3623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1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31E8" w:rsidTr="005A31E8">
        <w:tc>
          <w:tcPr>
            <w:tcW w:w="2518" w:type="dxa"/>
          </w:tcPr>
          <w:p w:rsidR="005A31E8" w:rsidRPr="005A31E8" w:rsidRDefault="005A31E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1E8">
              <w:rPr>
                <w:rFonts w:ascii="Times New Roman" w:hAnsi="Times New Roman" w:cs="Times New Roman"/>
                <w:sz w:val="24"/>
                <w:szCs w:val="24"/>
              </w:rPr>
              <w:t>Dziewczęta</w:t>
            </w:r>
          </w:p>
        </w:tc>
        <w:tc>
          <w:tcPr>
            <w:tcW w:w="3623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1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31E8" w:rsidTr="005A31E8">
        <w:tc>
          <w:tcPr>
            <w:tcW w:w="2518" w:type="dxa"/>
          </w:tcPr>
          <w:p w:rsidR="005A31E8" w:rsidRPr="005A31E8" w:rsidRDefault="005A31E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1E8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3623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1" w:type="dxa"/>
          </w:tcPr>
          <w:p w:rsidR="005A31E8" w:rsidRPr="006A4698" w:rsidRDefault="006A4698" w:rsidP="006A4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A31E8" w:rsidRDefault="005A31E8">
      <w:pPr>
        <w:rPr>
          <w:rFonts w:ascii="Times New Roman" w:hAnsi="Times New Roman" w:cs="Times New Roman"/>
          <w:sz w:val="20"/>
          <w:szCs w:val="20"/>
        </w:rPr>
      </w:pPr>
      <w:r w:rsidRPr="005A31E8">
        <w:rPr>
          <w:rFonts w:ascii="Times New Roman" w:hAnsi="Times New Roman" w:cs="Times New Roman"/>
          <w:sz w:val="20"/>
          <w:szCs w:val="20"/>
        </w:rPr>
        <w:t>Źródło: Informacja z PCPR w Kętrzynie</w:t>
      </w:r>
    </w:p>
    <w:p w:rsidR="003C5000" w:rsidRDefault="002A573F" w:rsidP="001F3B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sytuacjach wyjątkowych po wyczerpaniu wszystkich form pomocy rodzinie oraz z uwagi na dobro dziecka i konieczności</w:t>
      </w:r>
      <w:r w:rsidR="00EE08F5">
        <w:rPr>
          <w:rFonts w:ascii="Times New Roman" w:hAnsi="Times New Roman" w:cs="Times New Roman"/>
          <w:sz w:val="24"/>
          <w:szCs w:val="24"/>
        </w:rPr>
        <w:t xml:space="preserve"> zapewnienia mu niezwłocznej opieki, gmina Reszel współfinansuje pobyt dzieci z terenu gminy w pieczy zastępczej. Dziecko umieszcza się 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E08F5">
        <w:rPr>
          <w:rFonts w:ascii="Times New Roman" w:hAnsi="Times New Roman" w:cs="Times New Roman"/>
          <w:sz w:val="24"/>
          <w:szCs w:val="24"/>
        </w:rPr>
        <w:t>w pieczy zastępczej do czasu zaistnienia warunków umożliwiających jego powrót do rodziny albo umieszczenia go w rodzinie przysposobionej. Liczbę dzieci, których pobyt w pieczy zastępczej w roku 201</w:t>
      </w:r>
      <w:r w:rsidR="00514077">
        <w:rPr>
          <w:rFonts w:ascii="Times New Roman" w:hAnsi="Times New Roman" w:cs="Times New Roman"/>
          <w:sz w:val="24"/>
          <w:szCs w:val="24"/>
        </w:rPr>
        <w:t>9</w:t>
      </w:r>
      <w:r w:rsidR="007028BE">
        <w:rPr>
          <w:rFonts w:ascii="Times New Roman" w:hAnsi="Times New Roman" w:cs="Times New Roman"/>
          <w:sz w:val="24"/>
          <w:szCs w:val="24"/>
        </w:rPr>
        <w:t xml:space="preserve"> współfinansowała Gmina Reszel przedstawia Tabela 3. </w:t>
      </w:r>
    </w:p>
    <w:p w:rsidR="003C5000" w:rsidRDefault="003C5000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5000">
        <w:rPr>
          <w:rFonts w:ascii="Times New Roman" w:hAnsi="Times New Roman" w:cs="Times New Roman"/>
          <w:b/>
          <w:sz w:val="24"/>
          <w:szCs w:val="24"/>
        </w:rPr>
        <w:t>Tabela 4. Liczba klientów uzysk</w:t>
      </w:r>
      <w:r w:rsidR="001F3BA4">
        <w:rPr>
          <w:rFonts w:ascii="Times New Roman" w:hAnsi="Times New Roman" w:cs="Times New Roman"/>
          <w:b/>
          <w:sz w:val="24"/>
          <w:szCs w:val="24"/>
        </w:rPr>
        <w:t xml:space="preserve">ujących wsparcie z </w:t>
      </w:r>
      <w:r w:rsidRPr="003C5000">
        <w:rPr>
          <w:rFonts w:ascii="Times New Roman" w:hAnsi="Times New Roman" w:cs="Times New Roman"/>
          <w:b/>
          <w:sz w:val="24"/>
          <w:szCs w:val="24"/>
        </w:rPr>
        <w:t xml:space="preserve">pomocy społecznej </w:t>
      </w:r>
      <w:r w:rsidR="00666F18">
        <w:rPr>
          <w:rFonts w:ascii="Times New Roman" w:hAnsi="Times New Roman" w:cs="Times New Roman"/>
          <w:b/>
          <w:sz w:val="24"/>
          <w:szCs w:val="24"/>
        </w:rPr>
        <w:t>w roku 2019</w:t>
      </w:r>
      <w:r w:rsidRPr="003C500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3969"/>
        <w:gridCol w:w="3292"/>
      </w:tblGrid>
      <w:tr w:rsidR="003C5000" w:rsidTr="003C5000">
        <w:tc>
          <w:tcPr>
            <w:tcW w:w="1951" w:type="dxa"/>
          </w:tcPr>
          <w:p w:rsidR="003C5000" w:rsidRDefault="003C5000" w:rsidP="00666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Rok</w:t>
            </w:r>
          </w:p>
        </w:tc>
        <w:tc>
          <w:tcPr>
            <w:tcW w:w="3969" w:type="dxa"/>
          </w:tcPr>
          <w:p w:rsidR="003C5000" w:rsidRDefault="003C5000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rodzin objętych</w:t>
            </w:r>
          </w:p>
          <w:p w:rsidR="003C5000" w:rsidRDefault="003C5000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wsparciem.</w:t>
            </w:r>
          </w:p>
        </w:tc>
        <w:tc>
          <w:tcPr>
            <w:tcW w:w="3292" w:type="dxa"/>
          </w:tcPr>
          <w:p w:rsidR="003C5000" w:rsidRDefault="003C5000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osób w tych rodzinach.</w:t>
            </w:r>
          </w:p>
        </w:tc>
      </w:tr>
      <w:tr w:rsidR="003C5000" w:rsidTr="003C5000">
        <w:tc>
          <w:tcPr>
            <w:tcW w:w="1951" w:type="dxa"/>
          </w:tcPr>
          <w:p w:rsidR="003C5000" w:rsidRDefault="00666F18" w:rsidP="00514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969" w:type="dxa"/>
          </w:tcPr>
          <w:p w:rsidR="003C5000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3292" w:type="dxa"/>
          </w:tcPr>
          <w:p w:rsidR="003C5000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</w:tr>
    </w:tbl>
    <w:p w:rsidR="003C5000" w:rsidRDefault="003C5000" w:rsidP="003E6818">
      <w:pPr>
        <w:rPr>
          <w:rFonts w:ascii="Times New Roman" w:hAnsi="Times New Roman" w:cs="Times New Roman"/>
          <w:sz w:val="20"/>
          <w:szCs w:val="20"/>
        </w:rPr>
      </w:pPr>
      <w:r w:rsidRPr="003C5000">
        <w:rPr>
          <w:rFonts w:ascii="Times New Roman" w:hAnsi="Times New Roman" w:cs="Times New Roman"/>
          <w:sz w:val="20"/>
          <w:szCs w:val="20"/>
        </w:rPr>
        <w:t>Źródło: Informacje z MOPS w Reszlu</w:t>
      </w:r>
    </w:p>
    <w:p w:rsidR="00572A24" w:rsidRPr="007D5FDF" w:rsidRDefault="00666F18" w:rsidP="003E68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roku 2019</w:t>
      </w:r>
      <w:r w:rsidR="0093366C" w:rsidRPr="0093366C">
        <w:rPr>
          <w:rFonts w:ascii="Times New Roman" w:hAnsi="Times New Roman" w:cs="Times New Roman"/>
          <w:sz w:val="24"/>
          <w:szCs w:val="24"/>
        </w:rPr>
        <w:t xml:space="preserve"> zauważa się spadek liczby rodzin korzystających z pomocy społecznej.</w:t>
      </w:r>
    </w:p>
    <w:p w:rsidR="00142898" w:rsidRPr="0093366C" w:rsidRDefault="00142898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366C">
        <w:rPr>
          <w:rFonts w:ascii="Times New Roman" w:hAnsi="Times New Roman" w:cs="Times New Roman"/>
          <w:b/>
          <w:sz w:val="24"/>
          <w:szCs w:val="24"/>
        </w:rPr>
        <w:t>Tabela 5. Główne dysfunkcje będące przyczyną udzielania przez MOPS pomocy.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42898" w:rsidTr="00142898">
        <w:tc>
          <w:tcPr>
            <w:tcW w:w="4606" w:type="dxa"/>
          </w:tcPr>
          <w:p w:rsidR="00142898" w:rsidRDefault="0014289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Przyczyny trudnej sytuacji życiowej/dysfunkcje</w:t>
            </w:r>
          </w:p>
        </w:tc>
        <w:tc>
          <w:tcPr>
            <w:tcW w:w="4606" w:type="dxa"/>
          </w:tcPr>
          <w:p w:rsidR="00142898" w:rsidRDefault="00142898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rodzin, które skorzystały z pomocy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Bezrobocie</w:t>
            </w:r>
          </w:p>
        </w:tc>
        <w:tc>
          <w:tcPr>
            <w:tcW w:w="4606" w:type="dxa"/>
          </w:tcPr>
          <w:p w:rsidR="00142898" w:rsidRPr="00CC4C68" w:rsidRDefault="00514077" w:rsidP="00572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Niepełnosprawność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4469A7" w:rsidTr="00142898">
        <w:tc>
          <w:tcPr>
            <w:tcW w:w="4606" w:type="dxa"/>
          </w:tcPr>
          <w:p w:rsidR="004469A7" w:rsidRPr="00142898" w:rsidRDefault="004469A7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9A7">
              <w:rPr>
                <w:rFonts w:ascii="Times New Roman" w:hAnsi="Times New Roman" w:cs="Times New Roman"/>
                <w:sz w:val="24"/>
                <w:szCs w:val="24"/>
              </w:rPr>
              <w:t>Bezradność w sprawach opiekuńczo- wychowawczych i prowadzeniu gospodarstwa domowego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ogółem</w:t>
            </w:r>
          </w:p>
        </w:tc>
        <w:tc>
          <w:tcPr>
            <w:tcW w:w="4606" w:type="dxa"/>
          </w:tcPr>
          <w:p w:rsidR="004469A7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Bezradność w sprawach opiekuńczo- wychowawczych i prowadzeniu gospodarstwa domowego</w:t>
            </w:r>
            <w:r w:rsidR="004469A7">
              <w:rPr>
                <w:rFonts w:ascii="Times New Roman" w:hAnsi="Times New Roman" w:cs="Times New Roman"/>
                <w:sz w:val="24"/>
                <w:szCs w:val="24"/>
              </w:rPr>
              <w:t>- ogółem- w tym: rodziny niepełne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4469A7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Długotrwała lub ciężka choroba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Ubóstwo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Alkoholizm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2898" w:rsidTr="00142898">
        <w:tc>
          <w:tcPr>
            <w:tcW w:w="4606" w:type="dxa"/>
          </w:tcPr>
          <w:p w:rsidR="00142898" w:rsidRPr="00142898" w:rsidRDefault="001428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8">
              <w:rPr>
                <w:rFonts w:ascii="Times New Roman" w:hAnsi="Times New Roman" w:cs="Times New Roman"/>
                <w:sz w:val="24"/>
                <w:szCs w:val="24"/>
              </w:rPr>
              <w:t>Ochrona macierzyństwa</w:t>
            </w:r>
          </w:p>
        </w:tc>
        <w:tc>
          <w:tcPr>
            <w:tcW w:w="4606" w:type="dxa"/>
          </w:tcPr>
          <w:p w:rsidR="00142898" w:rsidRPr="00CC4C68" w:rsidRDefault="00514077" w:rsidP="00CC4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42898" w:rsidRPr="00FD2C9D" w:rsidTr="00142898">
        <w:tc>
          <w:tcPr>
            <w:tcW w:w="4606" w:type="dxa"/>
          </w:tcPr>
          <w:p w:rsidR="00142898" w:rsidRPr="00FD2C9D" w:rsidRDefault="004469A7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Potrzeba ochrony macierzyństwa- w tym: wielodzietność</w:t>
            </w:r>
          </w:p>
        </w:tc>
        <w:tc>
          <w:tcPr>
            <w:tcW w:w="4606" w:type="dxa"/>
          </w:tcPr>
          <w:p w:rsidR="00142898" w:rsidRPr="00FD2C9D" w:rsidRDefault="00514077" w:rsidP="00FD2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469A7" w:rsidRPr="00FD2C9D" w:rsidTr="00142898">
        <w:tc>
          <w:tcPr>
            <w:tcW w:w="4606" w:type="dxa"/>
          </w:tcPr>
          <w:p w:rsidR="004469A7" w:rsidRPr="00FD2C9D" w:rsidRDefault="004469A7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9A7">
              <w:rPr>
                <w:rFonts w:ascii="Times New Roman" w:hAnsi="Times New Roman" w:cs="Times New Roman"/>
                <w:sz w:val="24"/>
                <w:szCs w:val="24"/>
              </w:rPr>
              <w:t>Bezdomność</w:t>
            </w:r>
          </w:p>
        </w:tc>
        <w:tc>
          <w:tcPr>
            <w:tcW w:w="4606" w:type="dxa"/>
          </w:tcPr>
          <w:p w:rsidR="004469A7" w:rsidRDefault="00514077" w:rsidP="00FD2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2898" w:rsidRPr="00FD2C9D" w:rsidTr="0093366C">
        <w:trPr>
          <w:trHeight w:val="607"/>
        </w:trPr>
        <w:tc>
          <w:tcPr>
            <w:tcW w:w="4606" w:type="dxa"/>
          </w:tcPr>
          <w:p w:rsidR="00142898" w:rsidRP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9D">
              <w:rPr>
                <w:rFonts w:ascii="Times New Roman" w:hAnsi="Times New Roman" w:cs="Times New Roman"/>
                <w:sz w:val="24"/>
                <w:szCs w:val="24"/>
              </w:rPr>
              <w:t>Trudności w przystosowaniu do życia po zwolnieniu z zakładu karnego</w:t>
            </w:r>
          </w:p>
        </w:tc>
        <w:tc>
          <w:tcPr>
            <w:tcW w:w="4606" w:type="dxa"/>
          </w:tcPr>
          <w:p w:rsidR="00142898" w:rsidRPr="00FD2C9D" w:rsidRDefault="00514077" w:rsidP="00FD2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2898" w:rsidRPr="00572A24" w:rsidRDefault="00FD2C9D" w:rsidP="00FD2C9D">
      <w:pPr>
        <w:rPr>
          <w:rFonts w:ascii="Times New Roman" w:hAnsi="Times New Roman" w:cs="Times New Roman"/>
          <w:sz w:val="20"/>
          <w:szCs w:val="20"/>
        </w:rPr>
      </w:pPr>
      <w:r w:rsidRPr="00572A24">
        <w:rPr>
          <w:rFonts w:ascii="Times New Roman" w:hAnsi="Times New Roman" w:cs="Times New Roman"/>
          <w:sz w:val="20"/>
          <w:szCs w:val="20"/>
        </w:rPr>
        <w:t>Źródło: Informacje z MOPS w Reszlu</w:t>
      </w:r>
    </w:p>
    <w:p w:rsidR="0093366C" w:rsidRPr="00FD2C9D" w:rsidRDefault="0093366C" w:rsidP="005C67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 powyższych danych zawartych w tabeli nr 5 wynika, że na przestrzeni ostatnich lat najczęstszym powodem przyznawania świadczeń było ubóstwo, bezrobocie, niepełnosprawność, długotrwała lub ciężka choroba</w:t>
      </w:r>
      <w:r w:rsidR="005C672B">
        <w:rPr>
          <w:rFonts w:ascii="Times New Roman" w:hAnsi="Times New Roman" w:cs="Times New Roman"/>
          <w:sz w:val="24"/>
          <w:szCs w:val="24"/>
        </w:rPr>
        <w:t>. Z analizowanych danych wyn</w:t>
      </w:r>
      <w:r w:rsidR="001F3BA4">
        <w:rPr>
          <w:rFonts w:ascii="Times New Roman" w:hAnsi="Times New Roman" w:cs="Times New Roman"/>
          <w:sz w:val="24"/>
          <w:szCs w:val="24"/>
        </w:rPr>
        <w:t>ika,                   że stopa</w:t>
      </w:r>
      <w:r w:rsidR="005C672B">
        <w:rPr>
          <w:rFonts w:ascii="Times New Roman" w:hAnsi="Times New Roman" w:cs="Times New Roman"/>
          <w:sz w:val="24"/>
          <w:szCs w:val="24"/>
        </w:rPr>
        <w:t xml:space="preserve"> bezrobocia spadł</w:t>
      </w:r>
      <w:r w:rsidR="001F3BA4">
        <w:rPr>
          <w:rFonts w:ascii="Times New Roman" w:hAnsi="Times New Roman" w:cs="Times New Roman"/>
          <w:sz w:val="24"/>
          <w:szCs w:val="24"/>
        </w:rPr>
        <w:t>a</w:t>
      </w:r>
      <w:r w:rsidR="005C672B">
        <w:rPr>
          <w:rFonts w:ascii="Times New Roman" w:hAnsi="Times New Roman" w:cs="Times New Roman"/>
          <w:sz w:val="24"/>
          <w:szCs w:val="24"/>
        </w:rPr>
        <w:t>, jednak w d</w:t>
      </w:r>
      <w:r w:rsidR="001F3BA4">
        <w:rPr>
          <w:rFonts w:ascii="Times New Roman" w:hAnsi="Times New Roman" w:cs="Times New Roman"/>
          <w:sz w:val="24"/>
          <w:szCs w:val="24"/>
        </w:rPr>
        <w:t>alszym ciągu jest wysoka</w:t>
      </w:r>
      <w:r w:rsidR="00572A24">
        <w:rPr>
          <w:rFonts w:ascii="Times New Roman" w:hAnsi="Times New Roman" w:cs="Times New Roman"/>
          <w:sz w:val="24"/>
          <w:szCs w:val="24"/>
        </w:rPr>
        <w:t>. Natomiast spadł poziom</w:t>
      </w:r>
      <w:r w:rsidR="00514077">
        <w:rPr>
          <w:rFonts w:ascii="Times New Roman" w:hAnsi="Times New Roman" w:cs="Times New Roman"/>
          <w:sz w:val="24"/>
          <w:szCs w:val="24"/>
        </w:rPr>
        <w:t xml:space="preserve"> osób </w:t>
      </w:r>
      <w:r w:rsidR="005C672B">
        <w:rPr>
          <w:rFonts w:ascii="Times New Roman" w:hAnsi="Times New Roman" w:cs="Times New Roman"/>
          <w:sz w:val="24"/>
          <w:szCs w:val="24"/>
        </w:rPr>
        <w:t>opuszczających zakład kar</w:t>
      </w:r>
      <w:r w:rsidR="00572A24">
        <w:rPr>
          <w:rFonts w:ascii="Times New Roman" w:hAnsi="Times New Roman" w:cs="Times New Roman"/>
          <w:sz w:val="24"/>
          <w:szCs w:val="24"/>
        </w:rPr>
        <w:t>ny</w:t>
      </w:r>
      <w:r w:rsidR="005C67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2C9D" w:rsidRPr="005C672B" w:rsidRDefault="00FD2C9D" w:rsidP="00572A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672B">
        <w:rPr>
          <w:rFonts w:ascii="Times New Roman" w:hAnsi="Times New Roman" w:cs="Times New Roman"/>
          <w:b/>
          <w:sz w:val="24"/>
          <w:szCs w:val="24"/>
        </w:rPr>
        <w:t>Tabela 6. Przyznawane świadczenia</w:t>
      </w:r>
      <w:r w:rsidR="00666F18">
        <w:rPr>
          <w:rFonts w:ascii="Times New Roman" w:hAnsi="Times New Roman" w:cs="Times New Roman"/>
          <w:b/>
          <w:sz w:val="24"/>
          <w:szCs w:val="24"/>
        </w:rPr>
        <w:t xml:space="preserve"> w roku 2019</w:t>
      </w:r>
      <w:r w:rsidR="001F3BA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D2C9D" w:rsidTr="00FD2C9D">
        <w:tc>
          <w:tcPr>
            <w:tcW w:w="4606" w:type="dxa"/>
          </w:tcPr>
          <w:p w:rsidR="00FD2C9D" w:rsidRPr="00FD2C9D" w:rsidRDefault="00FD2C9D" w:rsidP="0057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9D"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4606" w:type="dxa"/>
          </w:tcPr>
          <w:p w:rsidR="00FD2C9D" w:rsidRPr="00FD2C9D" w:rsidRDefault="001F3BA4" w:rsidP="001F3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rodzin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Zasiłki rodzinne i dodatki</w:t>
            </w:r>
          </w:p>
        </w:tc>
        <w:tc>
          <w:tcPr>
            <w:tcW w:w="4606" w:type="dxa"/>
          </w:tcPr>
          <w:p w:rsidR="00FD2C9D" w:rsidRDefault="00514077" w:rsidP="00E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Świadczenie wychowawcze (500+)</w:t>
            </w:r>
          </w:p>
        </w:tc>
        <w:tc>
          <w:tcPr>
            <w:tcW w:w="4606" w:type="dxa"/>
          </w:tcPr>
          <w:p w:rsidR="00FD2C9D" w:rsidRPr="00F1228A" w:rsidRDefault="00514077" w:rsidP="00A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Zasiłki pielęgnacyjne i opiekuńcze</w:t>
            </w:r>
          </w:p>
        </w:tc>
        <w:tc>
          <w:tcPr>
            <w:tcW w:w="4606" w:type="dxa"/>
          </w:tcPr>
          <w:p w:rsidR="00FD2C9D" w:rsidRDefault="00514077" w:rsidP="00E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Fundusz alimentacyjny</w:t>
            </w:r>
          </w:p>
        </w:tc>
        <w:tc>
          <w:tcPr>
            <w:tcW w:w="4606" w:type="dxa"/>
          </w:tcPr>
          <w:p w:rsidR="00FD2C9D" w:rsidRPr="00F1228A" w:rsidRDefault="00514077" w:rsidP="00A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Dodatek mieszkaniowy</w:t>
            </w:r>
          </w:p>
        </w:tc>
        <w:tc>
          <w:tcPr>
            <w:tcW w:w="4606" w:type="dxa"/>
          </w:tcPr>
          <w:p w:rsidR="00FD2C9D" w:rsidRPr="00F1228A" w:rsidRDefault="00514077" w:rsidP="00A0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 zasiłek energetyczny</w:t>
            </w:r>
          </w:p>
        </w:tc>
        <w:tc>
          <w:tcPr>
            <w:tcW w:w="4606" w:type="dxa"/>
          </w:tcPr>
          <w:p w:rsidR="00FD2C9D" w:rsidRPr="00F1228A" w:rsidRDefault="00A51255" w:rsidP="00A5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2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Wyprawka na rozpoczęcie roku szkolnego</w:t>
            </w:r>
          </w:p>
        </w:tc>
        <w:tc>
          <w:tcPr>
            <w:tcW w:w="4606" w:type="dxa"/>
          </w:tcPr>
          <w:p w:rsidR="00FD2C9D" w:rsidRDefault="00514077" w:rsidP="00E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Zapomogi z tytułu urodzenia dziecka</w:t>
            </w:r>
          </w:p>
        </w:tc>
        <w:tc>
          <w:tcPr>
            <w:tcW w:w="4606" w:type="dxa"/>
          </w:tcPr>
          <w:p w:rsidR="00FD2C9D" w:rsidRDefault="00514077" w:rsidP="00E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2C9D" w:rsidTr="00FD2C9D">
        <w:tc>
          <w:tcPr>
            <w:tcW w:w="4606" w:type="dxa"/>
          </w:tcPr>
          <w:p w:rsidR="00FD2C9D" w:rsidRDefault="00FD2C9D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Stypendium szkolne</w:t>
            </w:r>
          </w:p>
        </w:tc>
        <w:tc>
          <w:tcPr>
            <w:tcW w:w="4606" w:type="dxa"/>
          </w:tcPr>
          <w:p w:rsidR="00FD2C9D" w:rsidRDefault="00F3736F" w:rsidP="00F1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:rsidR="00FD2C9D" w:rsidRPr="00572A24" w:rsidRDefault="00FD2C9D" w:rsidP="003E6818">
      <w:pPr>
        <w:rPr>
          <w:rFonts w:ascii="Times New Roman" w:hAnsi="Times New Roman" w:cs="Times New Roman"/>
          <w:sz w:val="20"/>
          <w:szCs w:val="20"/>
        </w:rPr>
      </w:pPr>
      <w:r w:rsidRPr="00572A24">
        <w:rPr>
          <w:rFonts w:ascii="Times New Roman" w:hAnsi="Times New Roman" w:cs="Times New Roman"/>
          <w:sz w:val="20"/>
          <w:szCs w:val="20"/>
        </w:rPr>
        <w:t>Źródło: Informacje z MOPS w Reszlu</w:t>
      </w:r>
    </w:p>
    <w:p w:rsidR="00220B6B" w:rsidRDefault="0052004D" w:rsidP="00572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Analizując powyższą tabelę </w:t>
      </w:r>
      <w:r w:rsidR="00234D3E">
        <w:rPr>
          <w:rFonts w:ascii="Times New Roman" w:hAnsi="Times New Roman" w:cs="Times New Roman"/>
          <w:sz w:val="24"/>
          <w:szCs w:val="24"/>
        </w:rPr>
        <w:t xml:space="preserve">wywnioskować można, że wśród rodzin objętych wsparciem MOPS w Reszlu, większa część korzysta z zasiłków rodzinnych i pielęgnacyjnych. </w:t>
      </w:r>
      <w:r w:rsidR="00514077">
        <w:rPr>
          <w:rFonts w:ascii="Times New Roman" w:hAnsi="Times New Roman" w:cs="Times New Roman"/>
          <w:sz w:val="24"/>
          <w:szCs w:val="24"/>
        </w:rPr>
        <w:t>Wzrosła liczba rodzin korzystających ze świadczenia wychowawczego ( 500+)</w:t>
      </w:r>
      <w:r w:rsidR="00234D3E">
        <w:rPr>
          <w:rFonts w:ascii="Times New Roman" w:hAnsi="Times New Roman" w:cs="Times New Roman"/>
          <w:sz w:val="24"/>
          <w:szCs w:val="24"/>
        </w:rPr>
        <w:t>.</w:t>
      </w:r>
      <w:r w:rsidR="00514077">
        <w:rPr>
          <w:rFonts w:ascii="Times New Roman" w:hAnsi="Times New Roman" w:cs="Times New Roman"/>
          <w:sz w:val="24"/>
          <w:szCs w:val="24"/>
        </w:rPr>
        <w:t xml:space="preserve"> Spadła natomiast liczba rodzin korzystająca z pomocy w formie funduszu alimentacyjnego.</w:t>
      </w:r>
    </w:p>
    <w:p w:rsidR="001F3BA4" w:rsidRDefault="00234D3E" w:rsidP="00572A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7. Liczba rodzin objętych ws</w:t>
      </w:r>
      <w:r w:rsidR="001F3BA4">
        <w:rPr>
          <w:rFonts w:ascii="Times New Roman" w:hAnsi="Times New Roman" w:cs="Times New Roman"/>
          <w:sz w:val="24"/>
          <w:szCs w:val="24"/>
        </w:rPr>
        <w:t>parciem Asyst</w:t>
      </w:r>
      <w:r w:rsidR="00666F18">
        <w:rPr>
          <w:rFonts w:ascii="Times New Roman" w:hAnsi="Times New Roman" w:cs="Times New Roman"/>
          <w:sz w:val="24"/>
          <w:szCs w:val="24"/>
        </w:rPr>
        <w:t>enta rodziny w latach 2016- 2019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2835"/>
        <w:gridCol w:w="2552"/>
        <w:gridCol w:w="2409"/>
      </w:tblGrid>
      <w:tr w:rsidR="00C64024" w:rsidTr="00C64024">
        <w:trPr>
          <w:trHeight w:val="70"/>
        </w:trPr>
        <w:tc>
          <w:tcPr>
            <w:tcW w:w="1384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Lata</w:t>
            </w:r>
          </w:p>
        </w:tc>
        <w:tc>
          <w:tcPr>
            <w:tcW w:w="2835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Liczba rodzin objętych wsparciem</w:t>
            </w:r>
          </w:p>
        </w:tc>
        <w:tc>
          <w:tcPr>
            <w:tcW w:w="2552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Ilość osób w rodzinie objętych wsparciem asystenta rodziny</w:t>
            </w:r>
          </w:p>
        </w:tc>
        <w:tc>
          <w:tcPr>
            <w:tcW w:w="2409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Ilość dzieci w rodzinach objętych wsparciem asystenta rodziny</w:t>
            </w:r>
          </w:p>
        </w:tc>
      </w:tr>
      <w:tr w:rsidR="00C64024" w:rsidTr="00C64024">
        <w:tc>
          <w:tcPr>
            <w:tcW w:w="1384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:rsidR="00C64024" w:rsidRDefault="00C64024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C64024" w:rsidRDefault="00C64024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09" w:type="dxa"/>
          </w:tcPr>
          <w:p w:rsidR="00C64024" w:rsidRDefault="00C64024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64024" w:rsidTr="00C64024">
        <w:tc>
          <w:tcPr>
            <w:tcW w:w="1384" w:type="dxa"/>
          </w:tcPr>
          <w:p w:rsidR="00C64024" w:rsidRPr="00C64024" w:rsidRDefault="00C64024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02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:rsidR="00C64024" w:rsidRDefault="00C64024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64024" w:rsidRDefault="00D85CA9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09" w:type="dxa"/>
          </w:tcPr>
          <w:p w:rsidR="00C64024" w:rsidRDefault="00D85CA9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66F18" w:rsidTr="00C64024">
        <w:trPr>
          <w:trHeight w:val="138"/>
        </w:trPr>
        <w:tc>
          <w:tcPr>
            <w:tcW w:w="1384" w:type="dxa"/>
          </w:tcPr>
          <w:p w:rsidR="00666F18" w:rsidRPr="00C64024" w:rsidRDefault="00666F18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:rsidR="00666F18" w:rsidRDefault="00666F18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666F18" w:rsidRDefault="00666F18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9" w:type="dxa"/>
          </w:tcPr>
          <w:p w:rsidR="00666F18" w:rsidRDefault="00666F18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64024" w:rsidTr="00C64024">
        <w:trPr>
          <w:trHeight w:val="138"/>
        </w:trPr>
        <w:tc>
          <w:tcPr>
            <w:tcW w:w="1384" w:type="dxa"/>
          </w:tcPr>
          <w:p w:rsidR="00C64024" w:rsidRPr="00C64024" w:rsidRDefault="00666F18" w:rsidP="00C64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:rsidR="00C64024" w:rsidRDefault="00BF6117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64024" w:rsidRDefault="00BF6117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09" w:type="dxa"/>
          </w:tcPr>
          <w:p w:rsidR="00C64024" w:rsidRDefault="00263EF8" w:rsidP="00D85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FD2C9D" w:rsidRPr="00572A24" w:rsidRDefault="009B4A85" w:rsidP="003E6818">
      <w:pPr>
        <w:rPr>
          <w:rFonts w:ascii="Times New Roman" w:hAnsi="Times New Roman" w:cs="Times New Roman"/>
          <w:sz w:val="20"/>
          <w:szCs w:val="20"/>
        </w:rPr>
      </w:pPr>
      <w:r w:rsidRPr="00572A24">
        <w:rPr>
          <w:rFonts w:ascii="Times New Roman" w:hAnsi="Times New Roman" w:cs="Times New Roman"/>
          <w:sz w:val="20"/>
          <w:szCs w:val="20"/>
        </w:rPr>
        <w:t>Źródło: Informacje z MOPS w Reszlu</w:t>
      </w:r>
      <w:r w:rsidR="00572A24">
        <w:rPr>
          <w:rFonts w:ascii="Times New Roman" w:hAnsi="Times New Roman" w:cs="Times New Roman"/>
          <w:sz w:val="20"/>
          <w:szCs w:val="20"/>
        </w:rPr>
        <w:t>.</w:t>
      </w:r>
    </w:p>
    <w:p w:rsidR="009B4A85" w:rsidRDefault="009B4A85" w:rsidP="009B4A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Dodatkową formą wsparcia rodzinom przeżywającym trudności w wypełnianiu funkcji opiekuńczo- wychowawczych proponowana przez Miejski Ośrodek Pomocy Społecznej                     w Gminie Reszel jest pomoc i wsparcie asystenta rodziny. </w:t>
      </w:r>
    </w:p>
    <w:p w:rsidR="009B4A85" w:rsidRDefault="009B4A85" w:rsidP="009B4A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Pomocy Społecznej w Reszlu poszukuję również kandydatów ja</w:t>
      </w:r>
      <w:r w:rsidR="00514077">
        <w:rPr>
          <w:rFonts w:ascii="Times New Roman" w:hAnsi="Times New Roman" w:cs="Times New Roman"/>
          <w:sz w:val="24"/>
          <w:szCs w:val="24"/>
        </w:rPr>
        <w:t>ko rodziny wspierające. B</w:t>
      </w:r>
      <w:r>
        <w:rPr>
          <w:rFonts w:ascii="Times New Roman" w:hAnsi="Times New Roman" w:cs="Times New Roman"/>
          <w:sz w:val="24"/>
          <w:szCs w:val="24"/>
        </w:rPr>
        <w:t>rak</w:t>
      </w:r>
      <w:r w:rsidR="00666F18">
        <w:rPr>
          <w:rFonts w:ascii="Times New Roman" w:hAnsi="Times New Roman" w:cs="Times New Roman"/>
          <w:sz w:val="24"/>
          <w:szCs w:val="24"/>
        </w:rPr>
        <w:t xml:space="preserve"> jest</w:t>
      </w:r>
      <w:r w:rsidR="008E14C3">
        <w:rPr>
          <w:rFonts w:ascii="Times New Roman" w:hAnsi="Times New Roman" w:cs="Times New Roman"/>
          <w:sz w:val="24"/>
          <w:szCs w:val="24"/>
        </w:rPr>
        <w:t xml:space="preserve"> </w:t>
      </w:r>
      <w:r w:rsidR="00514077">
        <w:rPr>
          <w:rFonts w:ascii="Times New Roman" w:hAnsi="Times New Roman" w:cs="Times New Roman"/>
          <w:sz w:val="24"/>
          <w:szCs w:val="24"/>
        </w:rPr>
        <w:t xml:space="preserve">jednak </w:t>
      </w:r>
      <w:r>
        <w:rPr>
          <w:rFonts w:ascii="Times New Roman" w:hAnsi="Times New Roman" w:cs="Times New Roman"/>
          <w:sz w:val="24"/>
          <w:szCs w:val="24"/>
        </w:rPr>
        <w:t xml:space="preserve">osób, które chciałby pełnić tę funkcję. </w:t>
      </w:r>
    </w:p>
    <w:p w:rsidR="00FD2C9D" w:rsidRDefault="00FD2C9D" w:rsidP="003E6818">
      <w:pPr>
        <w:rPr>
          <w:rFonts w:ascii="Times New Roman" w:hAnsi="Times New Roman" w:cs="Times New Roman"/>
          <w:sz w:val="24"/>
          <w:szCs w:val="24"/>
        </w:rPr>
      </w:pPr>
    </w:p>
    <w:p w:rsidR="007D5FDF" w:rsidRDefault="007D5FDF" w:rsidP="003E6818">
      <w:pPr>
        <w:rPr>
          <w:rFonts w:ascii="Times New Roman" w:hAnsi="Times New Roman" w:cs="Times New Roman"/>
          <w:sz w:val="24"/>
          <w:szCs w:val="24"/>
        </w:rPr>
      </w:pPr>
    </w:p>
    <w:p w:rsidR="007D5FDF" w:rsidRDefault="007D5FDF" w:rsidP="003E6818">
      <w:pPr>
        <w:rPr>
          <w:rFonts w:ascii="Times New Roman" w:hAnsi="Times New Roman" w:cs="Times New Roman"/>
          <w:sz w:val="24"/>
          <w:szCs w:val="24"/>
        </w:rPr>
      </w:pPr>
    </w:p>
    <w:p w:rsidR="001C1BB7" w:rsidRDefault="001C1BB7" w:rsidP="003E6818">
      <w:pPr>
        <w:rPr>
          <w:rFonts w:ascii="Times New Roman" w:hAnsi="Times New Roman" w:cs="Times New Roman"/>
          <w:sz w:val="24"/>
          <w:szCs w:val="24"/>
        </w:rPr>
      </w:pPr>
    </w:p>
    <w:p w:rsidR="00FD2C9D" w:rsidRDefault="00FD2C9D" w:rsidP="00666F18">
      <w:pPr>
        <w:rPr>
          <w:rFonts w:ascii="Times New Roman" w:hAnsi="Times New Roman" w:cs="Times New Roman"/>
          <w:b/>
          <w:sz w:val="24"/>
          <w:szCs w:val="24"/>
        </w:rPr>
      </w:pPr>
      <w:r w:rsidRPr="00FD2C9D">
        <w:rPr>
          <w:rFonts w:ascii="Times New Roman" w:hAnsi="Times New Roman" w:cs="Times New Roman"/>
          <w:b/>
          <w:sz w:val="24"/>
          <w:szCs w:val="24"/>
        </w:rPr>
        <w:lastRenderedPageBreak/>
        <w:t>V. Analiza SWOT Wsparcia Rodziny w Gminie Reszel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D2C9D" w:rsidTr="00FD2C9D">
        <w:tc>
          <w:tcPr>
            <w:tcW w:w="4606" w:type="dxa"/>
          </w:tcPr>
          <w:p w:rsidR="00FD2C9D" w:rsidRDefault="00FD2C9D" w:rsidP="00FD2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:rsidR="00FD2C9D" w:rsidRDefault="00FD2C9D" w:rsidP="00FD2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zasoby wewnętrzne- silne strony)</w:t>
            </w:r>
          </w:p>
        </w:tc>
        <w:tc>
          <w:tcPr>
            <w:tcW w:w="4606" w:type="dxa"/>
          </w:tcPr>
          <w:p w:rsidR="00FD2C9D" w:rsidRPr="00220704" w:rsidRDefault="00FD2C9D" w:rsidP="002207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04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</w:p>
          <w:p w:rsidR="00FD2C9D" w:rsidRPr="00220704" w:rsidRDefault="00FD2C9D" w:rsidP="0022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704">
              <w:rPr>
                <w:rFonts w:ascii="Times New Roman" w:hAnsi="Times New Roman" w:cs="Times New Roman"/>
                <w:b/>
                <w:sz w:val="24"/>
                <w:szCs w:val="24"/>
              </w:rPr>
              <w:t>( ograniczenia wewnętrzne</w:t>
            </w:r>
            <w:r w:rsidR="00220704" w:rsidRPr="00220704">
              <w:rPr>
                <w:rFonts w:ascii="Times New Roman" w:hAnsi="Times New Roman" w:cs="Times New Roman"/>
                <w:b/>
                <w:sz w:val="24"/>
                <w:szCs w:val="24"/>
              </w:rPr>
              <w:t>- słabe strony)</w:t>
            </w:r>
          </w:p>
        </w:tc>
      </w:tr>
      <w:tr w:rsidR="00FD2C9D" w:rsidTr="00FD2C9D">
        <w:tc>
          <w:tcPr>
            <w:tcW w:w="4606" w:type="dxa"/>
          </w:tcPr>
          <w:p w:rsidR="007D5FDF" w:rsidRDefault="007D5FDF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F7E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1.Strategia rozwiązywania problemów społecznych w Gminie Reszel poprzez współpracę instytucji z obszaru polityki społecznej tj. Miejskiego Ośrodka Pomocy Społecznej ( w tym Klubu Integracji Społecznej), Policji, Gminnej Komisji Rozwiązywania Problemów Alkoholowych, Środowiskowego Domu Samopomocy,</w:t>
            </w:r>
            <w:r w:rsidR="00315B39">
              <w:rPr>
                <w:rFonts w:ascii="Times New Roman" w:hAnsi="Times New Roman" w:cs="Times New Roman"/>
                <w:sz w:val="24"/>
                <w:szCs w:val="24"/>
              </w:rPr>
              <w:t xml:space="preserve"> Miejski Dom Kultury, Stowarzyszenie ,,Pomocna Dłoń”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F7E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Współpraca z Gminną komisją ds. Rozwiązywania Problemów Alk</w:t>
            </w:r>
            <w:r w:rsidR="00514077">
              <w:rPr>
                <w:rFonts w:ascii="Times New Roman" w:hAnsi="Times New Roman" w:cs="Times New Roman"/>
                <w:sz w:val="24"/>
                <w:szCs w:val="24"/>
              </w:rPr>
              <w:t xml:space="preserve">oholowych </w:t>
            </w:r>
            <w:r w:rsidR="009F37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działający w jej strukturach Punkt Konsultacyjny ds. Pomocy Rodzinie                          i Uzależnień Alkoholowych, Zespół ds. Przeci</w:t>
            </w:r>
            <w:r w:rsidR="00315B39">
              <w:rPr>
                <w:rFonts w:ascii="Times New Roman" w:hAnsi="Times New Roman" w:cs="Times New Roman"/>
                <w:sz w:val="24"/>
                <w:szCs w:val="24"/>
              </w:rPr>
              <w:t>wdziałania Przemocy w Rodzinie,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F7E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Praca instytucji zgodna ze strategiami krajowymi, wojewódzkimi, powiatowymi, </w:t>
            </w:r>
          </w:p>
          <w:p w:rsidR="00857F7E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C10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Zintegrowany system przeciwdziałania przemocy w rodzinie oferujący mieszkańcom pomoc specjalistyczną, </w:t>
            </w:r>
          </w:p>
          <w:p w:rsidR="006A5C10" w:rsidRDefault="006A5C10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C10" w:rsidRDefault="00857F7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Baza instytucji wspierających rodzinę               ( policja, sąd, PCPR, organizacje pozarządowe</w:t>
            </w:r>
            <w:r w:rsidR="00A35134">
              <w:rPr>
                <w:rFonts w:ascii="Times New Roman" w:hAnsi="Times New Roman" w:cs="Times New Roman"/>
                <w:sz w:val="24"/>
                <w:szCs w:val="24"/>
              </w:rPr>
              <w:t>, służba zdrowia, oświata, kościół, przedszkole niepubliczne),</w:t>
            </w: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Dobre rozeznanie środowiska lokalnego przez pracowników Miejskiego Ośrodka Pomocy Społecznej i Policji, </w:t>
            </w: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Doświadczenie, wiedza i kwalifikacje pracowników działających na rzecz rodziny, </w:t>
            </w: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Zapewnienie kadrze MOPS odpowiednich szkoleń umożliwiających podnoszenie ich kwalifikacji, </w:t>
            </w: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34" w:rsidRDefault="00A3513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Zatrudnienie asystenta rodziny na podstawie umowy o pracę, zgodnie z ustawą o wspieraniu rodziny</w:t>
            </w:r>
            <w:r w:rsidR="006A17F0">
              <w:rPr>
                <w:rFonts w:ascii="Times New Roman" w:hAnsi="Times New Roman" w:cs="Times New Roman"/>
                <w:sz w:val="24"/>
                <w:szCs w:val="24"/>
              </w:rPr>
              <w:t xml:space="preserve"> i systemie pieczy zastępczej,</w:t>
            </w:r>
          </w:p>
          <w:p w:rsidR="00315B39" w:rsidRDefault="00315B39" w:rsidP="00F30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F0" w:rsidRDefault="006A17F0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Dobrze rozwinięty system wsparcia finansowego rodzin z dziećmi ( stypendia, zasiłki na zakup żywności, posiłki w szkole, zasiłki rodzinne, świadczenie wychowawcze, karty dużej rodziny</w:t>
            </w:r>
            <w:r w:rsidR="00BA32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34" w:rsidRDefault="00BA3260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2D3911">
              <w:rPr>
                <w:rFonts w:ascii="Times New Roman" w:hAnsi="Times New Roman" w:cs="Times New Roman"/>
                <w:sz w:val="24"/>
                <w:szCs w:val="24"/>
              </w:rPr>
              <w:t xml:space="preserve">Prowadzenie działalności edukacyjno- informacyjnej w zakresie profilaktyki prawidłowego funkcjonowania rodziny, </w:t>
            </w:r>
          </w:p>
          <w:p w:rsidR="006A5C10" w:rsidRPr="00F30DAF" w:rsidRDefault="006A5C10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2D39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Brak dostępu do specjalistów, brak psychologa i bezpłatnej porady prawnej na terenie gminy,</w:t>
            </w:r>
          </w:p>
          <w:p w:rsidR="002D39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Brak żłobków,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9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Brak mieszkań chronionych na obszarze gminy,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C9D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D3911">
              <w:rPr>
                <w:rFonts w:ascii="Times New Roman" w:hAnsi="Times New Roman" w:cs="Times New Roman"/>
                <w:sz w:val="24"/>
                <w:szCs w:val="24"/>
              </w:rPr>
              <w:t>Ograniczona liczba mieszkań komunalnych,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9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Bierna postawa rodziców wobec problemów występujących w rodzinie,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9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Bezradność rodziców w sprawach opiekuńczo- wychowawczych- utrudniony dostęp do poradnictwa specjalistycznego                  ( psychologa, psychiatry),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2D39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Brak pozytywnych wzorców osobowych                   w rodzinie dysfunkcyjnych,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Brak zainteresowania osób chętnych pełnić funkcję rodziny wspierającej,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9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Brak świadomości społecznej o potrzebach i możliwości w zakresie opieki rodziny zastępczej,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Rozpad związków/ separacja,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Mentalność społeczeństwa- stereotypy blokujące korzystanie z usług specjalistów,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1C1BB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becność zjawiska wyuczonej dziedziczonej bezradności i roszczeniowość rodzin korzystającej z pomocy społecznej,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Duża ilość rodzin, w których występuje problem bezradności w sprawach opiekuńczo- wychowawczych- niewystarczająca ilość propozycji spędzania wolnego czasu,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Niewystarczająca ilość środków wsparcia dziennego,</w:t>
            </w: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Brak zaplecza technicznego do realizacji form wsparcia ( brak pomieszczeń, wyposażenia),</w:t>
            </w: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Uzależnienie od pomocy instytucjonalnej i brak współpracy ze strony rodzin                          w zakresie rozwiązywaniu problemów,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Uzależnienie członków rodziny od alkoholu,</w:t>
            </w:r>
          </w:p>
          <w:p w:rsidR="005F4C11" w:rsidRDefault="005F4C1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Występowanie zjawiska przemocy                       w rodzinie,</w:t>
            </w:r>
          </w:p>
          <w:p w:rsidR="008D4F0B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F0B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Trudny powrót na rynek pracy młodych matek po urodzeniu dziecka,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Brak środków na poszerzenie oferty wsparcia rodziny,</w:t>
            </w:r>
          </w:p>
          <w:p w:rsidR="008D4F0B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11" w:rsidRPr="00220704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Małe zaangażowanie organizacji pozarządowych do działań wspierających procesy wychowawcze w rodzinie,</w:t>
            </w:r>
          </w:p>
        </w:tc>
      </w:tr>
      <w:tr w:rsidR="00FD2C9D" w:rsidTr="00FD2C9D">
        <w:tc>
          <w:tcPr>
            <w:tcW w:w="4606" w:type="dxa"/>
          </w:tcPr>
          <w:p w:rsidR="00FD2C9D" w:rsidRDefault="008D4F0B" w:rsidP="008D4F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</w:t>
            </w:r>
          </w:p>
          <w:p w:rsidR="008D4F0B" w:rsidRDefault="008D4F0B" w:rsidP="008D4F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zasoby zewnętrzne- szanse)</w:t>
            </w:r>
          </w:p>
        </w:tc>
        <w:tc>
          <w:tcPr>
            <w:tcW w:w="4606" w:type="dxa"/>
          </w:tcPr>
          <w:p w:rsidR="00FD2C9D" w:rsidRDefault="008D4F0B" w:rsidP="008D4F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  <w:p w:rsidR="008D4F0B" w:rsidRDefault="008D4F0B" w:rsidP="008D4F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ograniczenia zewnętrzne- zagrożenia)</w:t>
            </w:r>
          </w:p>
        </w:tc>
      </w:tr>
      <w:tr w:rsidR="00FD2C9D" w:rsidTr="00FD2C9D">
        <w:tc>
          <w:tcPr>
            <w:tcW w:w="4606" w:type="dxa"/>
          </w:tcPr>
          <w:p w:rsidR="00FD2C9D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F0B">
              <w:rPr>
                <w:rFonts w:ascii="Times New Roman" w:hAnsi="Times New Roman" w:cs="Times New Roman"/>
                <w:sz w:val="24"/>
                <w:szCs w:val="24"/>
              </w:rPr>
              <w:t>1. Praca asystenta rodziny celem wsparcia rodzin przeżywających trudności w pełnieniu funkcji opiekuńczo- wychowawczej,</w:t>
            </w:r>
          </w:p>
          <w:p w:rsidR="00315B39" w:rsidRPr="008D4F0B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F0B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F0B">
              <w:rPr>
                <w:rFonts w:ascii="Times New Roman" w:hAnsi="Times New Roman" w:cs="Times New Roman"/>
                <w:sz w:val="24"/>
                <w:szCs w:val="24"/>
              </w:rPr>
              <w:t>2. Edukacja rodziców,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Wdrażanie do współpracy z rodziną dysfunkcyjną rodzin wspierających,</w:t>
            </w:r>
          </w:p>
          <w:p w:rsidR="008D4F0B" w:rsidRDefault="008D4F0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Wzmocnienie współpracy pomiędzy instytucjami wspierającymi rodzinę,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Poprawa sytuacji finansowej rodzin </w:t>
            </w:r>
            <w:r w:rsidR="009F37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dziećmi dzięki programowi ,, 500+”,</w:t>
            </w: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Poprawa mentalności społecznej w kwestii postrzegania rodzin dysfunkcyjnych,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Ogólnopolska Karta Dużej Rodziny,</w:t>
            </w: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Współpraca z placówkami powiatowymi: PCPR, placówki opiekuńczo- wychowawczej, sąd, kuratorzy, Komenda Powiatowa Policji, </w:t>
            </w:r>
          </w:p>
          <w:p w:rsidR="00315B39" w:rsidRDefault="00315B39" w:rsidP="008D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Wzrost świadomości jakie znaczenie i jaką wartość niesie za sobą rodzina,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Wzrost świadomości dotyczący wiedzy na temat wypełniania funkcji opiekuńczo- wychowawczych przez rodziców,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Wzrost świadomości i umiejętności korzystania przez rodziny z różnych form wsparcia,</w:t>
            </w:r>
          </w:p>
          <w:p w:rsidR="00565909" w:rsidRDefault="0056590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Możliwość pozyskania środków zewnętrznych,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1C1BB7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M</w:t>
            </w:r>
            <w:r w:rsidR="00001812">
              <w:rPr>
                <w:rFonts w:ascii="Times New Roman" w:hAnsi="Times New Roman" w:cs="Times New Roman"/>
                <w:sz w:val="24"/>
                <w:szCs w:val="24"/>
              </w:rPr>
              <w:t>ożliwość współpracy z organizacjami pozarządowymi,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Pr="008D4F0B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Zbudowanie zintegrowanego systemu wsparcia, </w:t>
            </w:r>
          </w:p>
          <w:p w:rsidR="008D4F0B" w:rsidRDefault="008D4F0B" w:rsidP="00FD2C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FD2C9D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Zanik więzi i tradycji rodzinnych ,, pęd życia”,</w:t>
            </w:r>
          </w:p>
          <w:p w:rsidR="00315B39" w:rsidRPr="00001812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812">
              <w:rPr>
                <w:rFonts w:ascii="Times New Roman" w:hAnsi="Times New Roman" w:cs="Times New Roman"/>
                <w:sz w:val="24"/>
                <w:szCs w:val="24"/>
              </w:rPr>
              <w:t>2. Zanik pozytywnych wzorców i godnych naśladowania autorytetów,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Szerzące się ubóstwo wśród osób pracujących ( nie tylko ekonomiczne, ale przede wszystkim kulturowe),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Wzrost rodzin dysfunkcyjnych, zwiększone zjawisko wykluczenia społecznego,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Wzrost patologicznych zachowań wśród dzieci i młodzieży ( przemoc, narkomania, alkoholizm, uzależnienia),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Brak bazy lokalowej dla eksmitowanych sprawców przemocy,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Wysoka cena szkoleń specjalistycznych, wypalenie zawodowe pracowników,</w:t>
            </w:r>
          </w:p>
          <w:p w:rsidR="00001812" w:rsidRDefault="00001812" w:rsidP="0000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Długie procedury prowadzenia postępowań administracyjnych,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Bardzo szybko zmieniające się przepisy prawa,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Wzrost kosztów utrzymania rodziny,</w:t>
            </w:r>
          </w:p>
          <w:p w:rsidR="00001812" w:rsidRDefault="00001812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5F7F5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 Zagrażające i aspołeczne formy spędzania wolnego czasu przez dzieci                       i młodzieży,</w:t>
            </w:r>
          </w:p>
          <w:p w:rsidR="005F7F53" w:rsidRDefault="005F7F5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812" w:rsidRDefault="005F7F5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Obecność zjawisk tj.: atomizacja rodziny, osłabienie więzi rodzinnych, hermetyzacja rodziny, mechanizm odpowiedzialności zbiorowej, przerzucenie odpowiedzialności za wychowanie i edukację dzieci na Państwo i instytucję,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F53" w:rsidRDefault="005F7F5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Brak wsparcia opiekuńczo- wychowawczego </w:t>
            </w:r>
            <w:r w:rsidR="00E543A8">
              <w:rPr>
                <w:rFonts w:ascii="Times New Roman" w:hAnsi="Times New Roman" w:cs="Times New Roman"/>
                <w:sz w:val="24"/>
                <w:szCs w:val="24"/>
              </w:rPr>
              <w:t xml:space="preserve">rodziców, mniejsze szanse rozwojowe dziecka, 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39" w:rsidRDefault="00E543A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Zrzucenie na MOPS odpowiedzialności za pojawiające się na terenie gminy niepokojące i patologiczne dysfunkcje osób</w:t>
            </w:r>
            <w:r w:rsidR="009F37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rodzin,</w:t>
            </w:r>
          </w:p>
          <w:p w:rsidR="00E543A8" w:rsidRDefault="00E543A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0FB" w:rsidRDefault="00C540F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Brak możliwości zaspokojenia uzasadnionych potrzeb w zakresie mieszkań socjalnych oraz budownictwa komunalnego,</w:t>
            </w:r>
          </w:p>
          <w:p w:rsidR="00315B39" w:rsidRDefault="00315B3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ADE" w:rsidRPr="00001812" w:rsidRDefault="009A0ADE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Występowanie zjawiska przerzucania odpowiedzialności za wychowanie dzieci na inne podmioty i instytucje,</w:t>
            </w:r>
          </w:p>
        </w:tc>
      </w:tr>
    </w:tbl>
    <w:p w:rsidR="004728D2" w:rsidRDefault="004728D2" w:rsidP="00FD2C9D">
      <w:pPr>
        <w:rPr>
          <w:rFonts w:ascii="Times New Roman" w:hAnsi="Times New Roman" w:cs="Times New Roman"/>
          <w:b/>
          <w:sz w:val="24"/>
          <w:szCs w:val="24"/>
        </w:rPr>
      </w:pPr>
    </w:p>
    <w:p w:rsidR="00E543A8" w:rsidRDefault="00E543A8" w:rsidP="00666F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C</w:t>
      </w:r>
      <w:r w:rsidR="000A595A">
        <w:rPr>
          <w:rFonts w:ascii="Times New Roman" w:hAnsi="Times New Roman" w:cs="Times New Roman"/>
          <w:b/>
          <w:sz w:val="24"/>
          <w:szCs w:val="24"/>
        </w:rPr>
        <w:t>ele programu wspierania rodziny</w:t>
      </w:r>
    </w:p>
    <w:p w:rsidR="00C540FB" w:rsidRDefault="00E543A8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32C">
        <w:rPr>
          <w:rFonts w:ascii="Times New Roman" w:hAnsi="Times New Roman" w:cs="Times New Roman"/>
          <w:sz w:val="24"/>
          <w:szCs w:val="24"/>
        </w:rPr>
        <w:t>Głównym celem Gminnego Programu</w:t>
      </w:r>
      <w:r w:rsidR="00B1432C">
        <w:rPr>
          <w:rFonts w:ascii="Times New Roman" w:hAnsi="Times New Roman" w:cs="Times New Roman"/>
          <w:sz w:val="24"/>
          <w:szCs w:val="24"/>
        </w:rPr>
        <w:t xml:space="preserve"> Wspierania Rodziny jest</w:t>
      </w:r>
      <w:r w:rsidR="00C540FB">
        <w:rPr>
          <w:rFonts w:ascii="Times New Roman" w:hAnsi="Times New Roman" w:cs="Times New Roman"/>
          <w:sz w:val="24"/>
          <w:szCs w:val="24"/>
        </w:rPr>
        <w:t xml:space="preserve"> rozwijanie systemu wsparcia dla rodzin sprzyjającego prawidłowemu funkcjonowaniu rodziny, ze szczególnym uwzględnieniem potrzeb rodzin przeżywających trudności w realizacji funkcji opiekuńczo- wychowawczych. </w:t>
      </w:r>
    </w:p>
    <w:p w:rsidR="001B1DBB" w:rsidRPr="001B1DBB" w:rsidRDefault="001B1DBB" w:rsidP="000A595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DBB">
        <w:rPr>
          <w:rFonts w:ascii="Times New Roman" w:hAnsi="Times New Roman" w:cs="Times New Roman"/>
          <w:sz w:val="24"/>
          <w:szCs w:val="24"/>
        </w:rPr>
        <w:t>Cele operacyjne</w:t>
      </w:r>
    </w:p>
    <w:p w:rsidR="001B1DBB" w:rsidRDefault="001B1DBB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DBB">
        <w:rPr>
          <w:rFonts w:ascii="Times New Roman" w:hAnsi="Times New Roman" w:cs="Times New Roman"/>
          <w:sz w:val="24"/>
          <w:szCs w:val="24"/>
        </w:rPr>
        <w:t xml:space="preserve">1. Wsparcie rodzin z dziećmi w pełnieniu funkcji opiekuńczo- wychowawczych. </w:t>
      </w:r>
    </w:p>
    <w:p w:rsidR="004F713A" w:rsidRDefault="00FA3B98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Pomoc w poprawie sytuacji materialnej rodzin.</w:t>
      </w:r>
    </w:p>
    <w:p w:rsidR="00C62FC6" w:rsidRDefault="00C62FC6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E14C3">
        <w:rPr>
          <w:rFonts w:ascii="Times New Roman" w:hAnsi="Times New Roman" w:cs="Times New Roman"/>
          <w:sz w:val="24"/>
          <w:szCs w:val="24"/>
        </w:rPr>
        <w:t xml:space="preserve"> </w:t>
      </w:r>
      <w:r w:rsidRPr="00C62FC6">
        <w:rPr>
          <w:rFonts w:ascii="Times New Roman" w:hAnsi="Times New Roman" w:cs="Times New Roman"/>
          <w:sz w:val="24"/>
          <w:szCs w:val="24"/>
        </w:rPr>
        <w:t>Poprawa funkcjonowania rodziny oraz warunków rozwoju dziecka w środowisku rodzinnym</w:t>
      </w:r>
      <w:r w:rsidRPr="00C62FC6">
        <w:rPr>
          <w:rFonts w:ascii="Times New Roman" w:hAnsi="Times New Roman" w:cs="Times New Roman"/>
          <w:b/>
          <w:sz w:val="24"/>
          <w:szCs w:val="24"/>
        </w:rPr>
        <w:t>.</w:t>
      </w:r>
    </w:p>
    <w:p w:rsidR="00B32F23" w:rsidRDefault="00C62FC6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32F23">
        <w:rPr>
          <w:rFonts w:ascii="Times New Roman" w:hAnsi="Times New Roman" w:cs="Times New Roman"/>
          <w:sz w:val="24"/>
          <w:szCs w:val="24"/>
        </w:rPr>
        <w:t xml:space="preserve">. Zapewnienie bezpieczeństwa rodzinom-przeciwdziałanie marginalizacji i degradacji funkcji rodziny. </w:t>
      </w:r>
    </w:p>
    <w:p w:rsidR="004F713A" w:rsidRDefault="00FA7CD4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Wsparcie kadry zajmującej się pomocą na rzecz rodziny</w:t>
      </w:r>
      <w:r w:rsidR="00B3784B">
        <w:rPr>
          <w:rFonts w:ascii="Times New Roman" w:hAnsi="Times New Roman" w:cs="Times New Roman"/>
          <w:sz w:val="24"/>
          <w:szCs w:val="24"/>
        </w:rPr>
        <w:t>.</w:t>
      </w:r>
    </w:p>
    <w:p w:rsidR="009B4A85" w:rsidRPr="001B1DBB" w:rsidRDefault="00B3784B" w:rsidP="000A59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Wsparcie w opiece nad dziećmi, jako profilaktyka zdrowotna na rzecz poprawy jakości życia.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064F2" w:rsidTr="001064F2">
        <w:tc>
          <w:tcPr>
            <w:tcW w:w="1668" w:type="dxa"/>
          </w:tcPr>
          <w:p w:rsidR="001064F2" w:rsidRPr="001064F2" w:rsidRDefault="001064F2" w:rsidP="002950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4F2">
              <w:rPr>
                <w:rFonts w:ascii="Times New Roman" w:hAnsi="Times New Roman" w:cs="Times New Roman"/>
                <w:b/>
                <w:sz w:val="24"/>
                <w:szCs w:val="24"/>
              </w:rPr>
              <w:t>Cel 1</w:t>
            </w:r>
          </w:p>
        </w:tc>
        <w:tc>
          <w:tcPr>
            <w:tcW w:w="7544" w:type="dxa"/>
          </w:tcPr>
          <w:p w:rsidR="001064F2" w:rsidRPr="001064F2" w:rsidRDefault="001064F2" w:rsidP="002950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4F2">
              <w:rPr>
                <w:rFonts w:ascii="Times New Roman" w:hAnsi="Times New Roman" w:cs="Times New Roman"/>
                <w:b/>
                <w:sz w:val="24"/>
                <w:szCs w:val="24"/>
              </w:rPr>
              <w:t>Wsparcie rodzin z dziećmi w pełnieniu funkcji opiekuńczo- wychowawczych</w:t>
            </w:r>
          </w:p>
        </w:tc>
      </w:tr>
      <w:tr w:rsidR="001064F2" w:rsidTr="005D04B6">
        <w:trPr>
          <w:trHeight w:val="810"/>
        </w:trPr>
        <w:tc>
          <w:tcPr>
            <w:tcW w:w="1668" w:type="dxa"/>
          </w:tcPr>
          <w:p w:rsidR="001064F2" w:rsidRPr="001064F2" w:rsidRDefault="00F01761" w:rsidP="00106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B32F23" w:rsidRDefault="00F0176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diagnoza rodziny,</w:t>
            </w:r>
          </w:p>
          <w:p w:rsidR="00F01761" w:rsidRDefault="00F0176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monitoring,</w:t>
            </w:r>
          </w:p>
          <w:p w:rsidR="00F01761" w:rsidRDefault="00F0176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współpraca z innymi instytucjami, </w:t>
            </w:r>
          </w:p>
        </w:tc>
      </w:tr>
      <w:tr w:rsidR="005D04B6" w:rsidTr="001064F2">
        <w:trPr>
          <w:trHeight w:val="2775"/>
        </w:trPr>
        <w:tc>
          <w:tcPr>
            <w:tcW w:w="1668" w:type="dxa"/>
          </w:tcPr>
          <w:p w:rsidR="005D04B6" w:rsidRPr="001064F2" w:rsidRDefault="00F01761" w:rsidP="00106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Zakładany rezultat</w:t>
            </w:r>
          </w:p>
        </w:tc>
        <w:tc>
          <w:tcPr>
            <w:tcW w:w="7544" w:type="dxa"/>
          </w:tcPr>
          <w:p w:rsidR="00F01761" w:rsidRDefault="00F0176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zmniejszenie liczby rodzin z niską umiejętnością opiekuńczo- wychowawczą, </w:t>
            </w:r>
          </w:p>
          <w:p w:rsidR="00F01761" w:rsidRDefault="00F0176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zabezpieczenie pomocy specjalistycznej w różnych obszarach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uzależnienia, przemoc w rodzinie, niepełnosprawność),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zapewnienie pomocy rodzinom w formie pracy z asystentem rodziny,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prowadzenie monitoringu sytuacji dziecka z rodziny dysfunkcyjnej po zakończeniu współpracy z asystentem rodziny,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rozwinięcie umiejętności interdyscyplinarnego podejścia                                    do rozwiązywania problemów rodziny,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prowadzenie programów aktywizacji społecznej dla rodzin i programów integracyjnych z udziałem rodziców i dzieci,</w:t>
            </w:r>
          </w:p>
          <w:p w:rsidR="005D04B6" w:rsidRDefault="005D04B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nabycie umiejętności do aktywnego spędzania czasu wolnego rodziców               z dziećmi,</w:t>
            </w:r>
          </w:p>
        </w:tc>
      </w:tr>
      <w:tr w:rsidR="001064F2" w:rsidTr="001064F2">
        <w:tc>
          <w:tcPr>
            <w:tcW w:w="1668" w:type="dxa"/>
          </w:tcPr>
          <w:p w:rsidR="001064F2" w:rsidRPr="00806371" w:rsidRDefault="00806371" w:rsidP="0080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371">
              <w:rPr>
                <w:rFonts w:ascii="Times New Roman" w:hAnsi="Times New Roman" w:cs="Times New Roman"/>
                <w:b/>
                <w:sz w:val="24"/>
                <w:szCs w:val="24"/>
              </w:rPr>
              <w:t>Realizatorzy</w:t>
            </w:r>
          </w:p>
        </w:tc>
        <w:tc>
          <w:tcPr>
            <w:tcW w:w="7544" w:type="dxa"/>
          </w:tcPr>
          <w:p w:rsidR="001064F2" w:rsidRDefault="00806371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Miejski Ośrodek Pomocy Społecznej w Reszlu, Zespół Interdyscyplinarny ds. Przeciwdziałania Przemocy w Rodzinie, Świetlica Środowiskowa działająca w ramach stowarzyszenie ,, Pomocna Dłoń”, Placówki Oświatowe, Miejski Ośrodek Kultury w Reszlu, Gminna Komisja Rozwiązywania Problemów Alkoholowych, </w:t>
            </w:r>
            <w:r w:rsidR="00FA3B98">
              <w:rPr>
                <w:rFonts w:ascii="Times New Roman" w:hAnsi="Times New Roman" w:cs="Times New Roman"/>
                <w:sz w:val="24"/>
                <w:szCs w:val="24"/>
              </w:rPr>
              <w:t>Klub Integracji Społecznej,</w:t>
            </w:r>
          </w:p>
        </w:tc>
      </w:tr>
    </w:tbl>
    <w:p w:rsidR="00B1432C" w:rsidRDefault="00B1432C" w:rsidP="00E543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FA3B98" w:rsidTr="00FA3B98">
        <w:tc>
          <w:tcPr>
            <w:tcW w:w="1668" w:type="dxa"/>
          </w:tcPr>
          <w:p w:rsidR="00FA3B98" w:rsidRPr="00FA3B98" w:rsidRDefault="00FA3B98" w:rsidP="00FA3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98">
              <w:rPr>
                <w:rFonts w:ascii="Times New Roman" w:hAnsi="Times New Roman" w:cs="Times New Roman"/>
                <w:b/>
                <w:sz w:val="24"/>
                <w:szCs w:val="24"/>
              </w:rPr>
              <w:t>Cel 2</w:t>
            </w:r>
          </w:p>
        </w:tc>
        <w:tc>
          <w:tcPr>
            <w:tcW w:w="7544" w:type="dxa"/>
          </w:tcPr>
          <w:p w:rsidR="00FA3B98" w:rsidRPr="00FA3B98" w:rsidRDefault="00FA3B98" w:rsidP="00FA3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98">
              <w:rPr>
                <w:rFonts w:ascii="Times New Roman" w:hAnsi="Times New Roman" w:cs="Times New Roman"/>
                <w:b/>
                <w:sz w:val="24"/>
                <w:szCs w:val="24"/>
              </w:rPr>
              <w:t>Pomoc w poprawie sytuacji materialnej rodzin</w:t>
            </w:r>
          </w:p>
        </w:tc>
      </w:tr>
      <w:tr w:rsidR="00FA3B98" w:rsidTr="00FA3B98">
        <w:tc>
          <w:tcPr>
            <w:tcW w:w="1668" w:type="dxa"/>
          </w:tcPr>
          <w:p w:rsidR="00FA3B98" w:rsidRPr="00FA29F4" w:rsidRDefault="00FA3B98" w:rsidP="00FA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9F4"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FA3B98" w:rsidRDefault="00FA3B9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zapewnienie pomocy materialnej</w:t>
            </w:r>
            <w:r w:rsidR="00014459">
              <w:rPr>
                <w:rFonts w:ascii="Times New Roman" w:hAnsi="Times New Roman" w:cs="Times New Roman"/>
                <w:sz w:val="24"/>
                <w:szCs w:val="24"/>
              </w:rPr>
              <w:t xml:space="preserve"> i rzeczowej rodzinom wymagającym wsparcia ( zasiłki okresowe, celowe, zasiłki rodzinne wraz z dodatkami zasiłki pielęgnacyjne, świadczenia pielęgnacyjne, specjalny zasiłki opiekuńcze, stypendia szkolne, pomoc osobom uprawnionym do alimentów, świadczenia wychowawcze 500+),</w:t>
            </w:r>
          </w:p>
          <w:p w:rsidR="00014459" w:rsidRDefault="0001445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finansowanie </w:t>
            </w:r>
            <w:r w:rsidR="00FA29F4">
              <w:rPr>
                <w:rFonts w:ascii="Times New Roman" w:hAnsi="Times New Roman" w:cs="Times New Roman"/>
                <w:sz w:val="24"/>
                <w:szCs w:val="24"/>
              </w:rPr>
              <w:t>dzieciom dożywiania w szkole,</w:t>
            </w:r>
          </w:p>
          <w:p w:rsidR="00FA29F4" w:rsidRDefault="00FA29F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motywacja do podejmowania działań w celu poprawy trudnej sytuacji materialnej,</w:t>
            </w:r>
          </w:p>
        </w:tc>
      </w:tr>
      <w:tr w:rsidR="00FA3B98" w:rsidTr="00FA3B98">
        <w:tc>
          <w:tcPr>
            <w:tcW w:w="1668" w:type="dxa"/>
          </w:tcPr>
          <w:p w:rsidR="00FA3B98" w:rsidRPr="00FA29F4" w:rsidRDefault="00FA29F4" w:rsidP="00FA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9F4">
              <w:rPr>
                <w:rFonts w:ascii="Times New Roman" w:hAnsi="Times New Roman" w:cs="Times New Roman"/>
                <w:b/>
                <w:sz w:val="24"/>
                <w:szCs w:val="24"/>
              </w:rPr>
              <w:t>Zakładane 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Pr="00FA29F4">
              <w:rPr>
                <w:rFonts w:ascii="Times New Roman" w:hAnsi="Times New Roman" w:cs="Times New Roman"/>
                <w:b/>
                <w:sz w:val="24"/>
                <w:szCs w:val="24"/>
              </w:rPr>
              <w:t>ultaty</w:t>
            </w:r>
          </w:p>
        </w:tc>
        <w:tc>
          <w:tcPr>
            <w:tcW w:w="7544" w:type="dxa"/>
          </w:tcPr>
          <w:p w:rsidR="00FA3B98" w:rsidRDefault="00FA29F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podniesienie bezpieczeństwa bytowego rodziny,</w:t>
            </w:r>
          </w:p>
          <w:p w:rsidR="00FA29F4" w:rsidRDefault="00FA29F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zapobieganie rozpadowi rodziny i umieszczaniu dzieci w pieczy zastępczej z powodów socjalno- bytowych,</w:t>
            </w:r>
          </w:p>
          <w:p w:rsidR="00B32F23" w:rsidRDefault="00B32F2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poprawa jakości życia rodziny,</w:t>
            </w:r>
          </w:p>
          <w:p w:rsidR="00B32F23" w:rsidRDefault="00B32F2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zmniejszenie problemów niedożywienia wśród dzieci i młodzieży,</w:t>
            </w:r>
          </w:p>
          <w:p w:rsidR="00B32F23" w:rsidRDefault="00B32F2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profilaktyka zdrowego trybu życia,</w:t>
            </w:r>
          </w:p>
          <w:p w:rsidR="00B32F23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poprawa standardu życia rodzin,</w:t>
            </w:r>
          </w:p>
        </w:tc>
      </w:tr>
      <w:tr w:rsidR="00FA3B98" w:rsidTr="00FA3B98">
        <w:tc>
          <w:tcPr>
            <w:tcW w:w="1668" w:type="dxa"/>
          </w:tcPr>
          <w:p w:rsidR="00FA3B98" w:rsidRPr="00B32F23" w:rsidRDefault="00B32F23" w:rsidP="00B3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F23">
              <w:rPr>
                <w:rFonts w:ascii="Times New Roman" w:hAnsi="Times New Roman" w:cs="Times New Roman"/>
                <w:b/>
                <w:sz w:val="24"/>
                <w:szCs w:val="24"/>
              </w:rPr>
              <w:t>Realizatorzy</w:t>
            </w:r>
          </w:p>
        </w:tc>
        <w:tc>
          <w:tcPr>
            <w:tcW w:w="7544" w:type="dxa"/>
          </w:tcPr>
          <w:p w:rsidR="00FA3B98" w:rsidRDefault="00B32F2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Ośrodek Pomocy Społecznej w Reszlu, Placówki oświatowe,</w:t>
            </w:r>
          </w:p>
        </w:tc>
      </w:tr>
    </w:tbl>
    <w:p w:rsidR="00E67594" w:rsidRDefault="00E67594" w:rsidP="00E543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B32F23" w:rsidRPr="00F01761" w:rsidTr="00B32F23">
        <w:tc>
          <w:tcPr>
            <w:tcW w:w="1668" w:type="dxa"/>
          </w:tcPr>
          <w:p w:rsidR="00B32F23" w:rsidRPr="00F01761" w:rsidRDefault="00B32F23" w:rsidP="00B3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Cel 3</w:t>
            </w:r>
          </w:p>
        </w:tc>
        <w:tc>
          <w:tcPr>
            <w:tcW w:w="7544" w:type="dxa"/>
          </w:tcPr>
          <w:p w:rsidR="00B32F23" w:rsidRPr="00F01761" w:rsidRDefault="00C62FC6" w:rsidP="00B3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61">
              <w:rPr>
                <w:rFonts w:ascii="Times New Roman" w:hAnsi="Times New Roman" w:cs="Times New Roman"/>
                <w:b/>
                <w:sz w:val="24"/>
                <w:szCs w:val="24"/>
              </w:rPr>
              <w:t>Poprawa funkcjonowania rodziny oraz warunków rozwoju dziecka                   w środowisku rodzinnym.</w:t>
            </w:r>
          </w:p>
        </w:tc>
      </w:tr>
      <w:tr w:rsidR="00B32F23" w:rsidTr="00B32F23">
        <w:tc>
          <w:tcPr>
            <w:tcW w:w="1668" w:type="dxa"/>
          </w:tcPr>
          <w:p w:rsidR="00B32F23" w:rsidRPr="00B32F23" w:rsidRDefault="00B32F23" w:rsidP="00B3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F23"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B32F23" w:rsidRDefault="00B32F23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FC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spieranie rodziny w jej prawidłowym funkcjonowaniu poprzez pracę socjalną oraz współpracę z asystentem rodziny,</w:t>
            </w:r>
          </w:p>
          <w:p w:rsidR="00B32F23" w:rsidRDefault="001F7C2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podejmowanie działań w celu pozostawienia dzieci w rodzinie biologicznej oraz przywrócenia dzieci umieszczonych w pieczy zastępczej rodzicom biologicznym,</w:t>
            </w:r>
          </w:p>
          <w:p w:rsidR="001F7C29" w:rsidRDefault="001F7C2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organizowanie czasu wolnego i wypoczynku dla dzieci z rodzin wymagających wsparcia,</w:t>
            </w:r>
          </w:p>
          <w:p w:rsidR="001F7C29" w:rsidRDefault="001F7C2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umożliwienie dostępu do poradnictwa specjalistycznego: psycholog, prawnik,</w:t>
            </w:r>
          </w:p>
          <w:p w:rsidR="00744D66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współfinansowanie pobytu dzieci umieszczonych w pieczy zastępczej,</w:t>
            </w:r>
          </w:p>
          <w:p w:rsidR="00744D66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analiza sytuacji rodzin zagrożonych kryzysem,</w:t>
            </w:r>
          </w:p>
          <w:p w:rsidR="001F7C29" w:rsidRDefault="001F7C2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F23" w:rsidTr="00B32F23">
        <w:tc>
          <w:tcPr>
            <w:tcW w:w="1668" w:type="dxa"/>
          </w:tcPr>
          <w:p w:rsidR="00B32F23" w:rsidRPr="00AA1108" w:rsidRDefault="00AA1108" w:rsidP="00AA1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108">
              <w:rPr>
                <w:rFonts w:ascii="Times New Roman" w:hAnsi="Times New Roman" w:cs="Times New Roman"/>
                <w:b/>
                <w:sz w:val="24"/>
                <w:szCs w:val="24"/>
              </w:rPr>
              <w:t>Zakładane rezultaty</w:t>
            </w:r>
          </w:p>
        </w:tc>
        <w:tc>
          <w:tcPr>
            <w:tcW w:w="7544" w:type="dxa"/>
          </w:tcPr>
          <w:p w:rsidR="00B32F23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podniesienie umiejętności rodzicielskich oraz poprawa zdolności wychowawczych rodziców,</w:t>
            </w:r>
          </w:p>
          <w:p w:rsidR="00AA1108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zwiększenie kompetencji opiekuńczo- wychowawczych,</w:t>
            </w:r>
          </w:p>
          <w:p w:rsidR="00AA1108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utrzymywanie dzieci w rodzinach biologicznych,</w:t>
            </w:r>
          </w:p>
          <w:p w:rsidR="00AA1108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poprawa jakości życia,</w:t>
            </w:r>
          </w:p>
          <w:p w:rsidR="00AA1108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wzrost świadomości w związku z pełnieniem ról rodzicielskich oraz                      w zakresie planowania i funkcjonowania rodziny,</w:t>
            </w:r>
          </w:p>
          <w:p w:rsidR="00AA1108" w:rsidRDefault="00AA1108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podniesienie możliwości rozwojowych dzieci i młodzieży,</w:t>
            </w:r>
          </w:p>
          <w:p w:rsidR="00744D66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reintegracja rodzin,</w:t>
            </w:r>
          </w:p>
          <w:p w:rsidR="00744D66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promowanie i wspieranie organizacji różnych form spędzania wolnego czasu dzieci z rodzicami,</w:t>
            </w:r>
          </w:p>
          <w:p w:rsidR="00744D6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44D66">
              <w:rPr>
                <w:rFonts w:ascii="Times New Roman" w:hAnsi="Times New Roman" w:cs="Times New Roman"/>
                <w:sz w:val="24"/>
                <w:szCs w:val="24"/>
              </w:rPr>
              <w:t>poprawa relacji pomiędzy członkami rodziny,</w:t>
            </w:r>
          </w:p>
          <w:p w:rsidR="00744D66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F23" w:rsidTr="00B32F23">
        <w:tc>
          <w:tcPr>
            <w:tcW w:w="1668" w:type="dxa"/>
          </w:tcPr>
          <w:p w:rsidR="00B32F23" w:rsidRDefault="00744D66" w:rsidP="0074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b/>
                <w:sz w:val="24"/>
                <w:szCs w:val="24"/>
              </w:rPr>
              <w:t>Realizatorzy</w:t>
            </w:r>
          </w:p>
        </w:tc>
        <w:tc>
          <w:tcPr>
            <w:tcW w:w="7544" w:type="dxa"/>
          </w:tcPr>
          <w:p w:rsidR="00B32F23" w:rsidRDefault="00744D6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Ośrodek Pomocy Społecznej w Reszlu, Gminna Komisja Rozwiąz</w:t>
            </w:r>
            <w:r w:rsidR="00C62FC6">
              <w:rPr>
                <w:rFonts w:ascii="Times New Roman" w:hAnsi="Times New Roman" w:cs="Times New Roman"/>
                <w:sz w:val="24"/>
                <w:szCs w:val="24"/>
              </w:rPr>
              <w:t>ywania Problemów Alkoholowych w Reszlu, Miejski Ośrodek Kultury w Reszlu, Parafie, Placówki Oświatowe, Urząd Gminy w Reszlu,</w:t>
            </w:r>
          </w:p>
        </w:tc>
      </w:tr>
    </w:tbl>
    <w:p w:rsidR="000A595A" w:rsidRDefault="000A595A" w:rsidP="00E543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C62FC6" w:rsidTr="00C62FC6">
        <w:tc>
          <w:tcPr>
            <w:tcW w:w="1668" w:type="dxa"/>
          </w:tcPr>
          <w:p w:rsidR="00C62FC6" w:rsidRPr="00C62FC6" w:rsidRDefault="00C62FC6" w:rsidP="00C62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FC6">
              <w:rPr>
                <w:rFonts w:ascii="Times New Roman" w:hAnsi="Times New Roman" w:cs="Times New Roman"/>
                <w:b/>
                <w:sz w:val="24"/>
                <w:szCs w:val="24"/>
              </w:rPr>
              <w:t>Cel 4</w:t>
            </w:r>
          </w:p>
        </w:tc>
        <w:tc>
          <w:tcPr>
            <w:tcW w:w="7544" w:type="dxa"/>
          </w:tcPr>
          <w:p w:rsidR="00C62FC6" w:rsidRPr="00C62FC6" w:rsidRDefault="00C62FC6" w:rsidP="00C62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FC6">
              <w:rPr>
                <w:rFonts w:ascii="Times New Roman" w:hAnsi="Times New Roman" w:cs="Times New Roman"/>
                <w:b/>
                <w:sz w:val="24"/>
                <w:szCs w:val="24"/>
              </w:rPr>
              <w:t>Zapewnienie bezpieczeństwa rodzinom- przeciwdziałanie marginalizacji i degradacji funkcji rodziny.</w:t>
            </w:r>
          </w:p>
          <w:p w:rsidR="00C62FC6" w:rsidRPr="00C62FC6" w:rsidRDefault="00C62FC6" w:rsidP="00C62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FC6" w:rsidTr="00C62FC6">
        <w:tc>
          <w:tcPr>
            <w:tcW w:w="1668" w:type="dxa"/>
          </w:tcPr>
          <w:p w:rsidR="00C62FC6" w:rsidRPr="00C62FC6" w:rsidRDefault="00C62FC6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FC6"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analiza sytuacji rodzin zagrożonych kryzysem,</w:t>
            </w:r>
          </w:p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monitorowanie sytuacji rodzin przeżywających trudności opiekuńczo- wychowawcze,</w:t>
            </w:r>
          </w:p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motywowanie do podjęcia leczenia przez osoby uzależnione,</w:t>
            </w:r>
          </w:p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-zapewnienie rodzinom przezywającym trudności opiekuńczo- wychowawcze pomocy asystenta rodziny,</w:t>
            </w:r>
          </w:p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7CD4">
              <w:rPr>
                <w:rFonts w:ascii="Times New Roman" w:hAnsi="Times New Roman" w:cs="Times New Roman"/>
                <w:sz w:val="24"/>
                <w:szCs w:val="24"/>
              </w:rPr>
              <w:t>współfinansowanie pobytu dzieci w pieczy zastępczej,</w:t>
            </w:r>
          </w:p>
          <w:p w:rsidR="00C62FC6" w:rsidRDefault="00C62FC6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FC6" w:rsidTr="00C62FC6">
        <w:tc>
          <w:tcPr>
            <w:tcW w:w="1668" w:type="dxa"/>
          </w:tcPr>
          <w:p w:rsidR="00C62FC6" w:rsidRPr="00C62FC6" w:rsidRDefault="00C62FC6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FC6">
              <w:rPr>
                <w:rFonts w:ascii="Times New Roman" w:hAnsi="Times New Roman" w:cs="Times New Roman"/>
                <w:b/>
                <w:sz w:val="24"/>
                <w:szCs w:val="24"/>
              </w:rPr>
              <w:t>Zakładany rezultat</w:t>
            </w:r>
          </w:p>
        </w:tc>
        <w:tc>
          <w:tcPr>
            <w:tcW w:w="7544" w:type="dxa"/>
          </w:tcPr>
          <w:p w:rsidR="00C62FC6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zmiana postaw i zachowań członków rodzin dysfunkcyjnych,</w:t>
            </w:r>
          </w:p>
          <w:p w:rsidR="00FA7CD4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wszechstronna i systemowa pomoc dzieciom z rodzin dysfunkcyjnych,</w:t>
            </w:r>
          </w:p>
          <w:p w:rsidR="00FA7CD4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dobrowolne podjęcie leczenia odwykowego w placówkach,</w:t>
            </w:r>
          </w:p>
          <w:p w:rsidR="00FA7CD4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reagowanie na problemy pojawiające się w rodzinach,</w:t>
            </w:r>
          </w:p>
          <w:p w:rsidR="00FA7CD4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zapobieganie powstaniu sytuacji kryzysowych poprzez wczesne reagowanie,</w:t>
            </w:r>
          </w:p>
          <w:p w:rsidR="00FA7CD4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zapewnienie bezpiecznych warunków do rozwoju dzieci i młodzieży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umieszczonych w pieczy zastępczej,</w:t>
            </w:r>
          </w:p>
        </w:tc>
      </w:tr>
      <w:tr w:rsidR="00C62FC6" w:rsidTr="00C62FC6">
        <w:tc>
          <w:tcPr>
            <w:tcW w:w="1668" w:type="dxa"/>
          </w:tcPr>
          <w:p w:rsidR="00C62FC6" w:rsidRPr="00C62FC6" w:rsidRDefault="00C62FC6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Realizatorzy</w:t>
            </w:r>
          </w:p>
        </w:tc>
        <w:tc>
          <w:tcPr>
            <w:tcW w:w="7544" w:type="dxa"/>
          </w:tcPr>
          <w:p w:rsidR="00C62FC6" w:rsidRDefault="00FA7CD4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Ośrodek Pomocy Społecznej w Reszlu, Komisariat Policji                              w Reszlu, Placówki oświatowe, Zespół Interdyscyplinarny ds. Przeciwdziałania Przemocy w Rodzinie, Gminna Komisja Rozwiązywania Problemów Alkoholowych w Reszlu,</w:t>
            </w:r>
          </w:p>
        </w:tc>
      </w:tr>
    </w:tbl>
    <w:p w:rsidR="009B4A85" w:rsidRDefault="009B4A85" w:rsidP="007D5F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FA7CD4" w:rsidTr="00FA7CD4">
        <w:tc>
          <w:tcPr>
            <w:tcW w:w="1668" w:type="dxa"/>
          </w:tcPr>
          <w:p w:rsidR="00FA7CD4" w:rsidRPr="00FA7CD4" w:rsidRDefault="00FA7CD4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D4">
              <w:rPr>
                <w:rFonts w:ascii="Times New Roman" w:hAnsi="Times New Roman" w:cs="Times New Roman"/>
                <w:b/>
                <w:sz w:val="24"/>
                <w:szCs w:val="24"/>
              </w:rPr>
              <w:t>Cel 5</w:t>
            </w:r>
          </w:p>
        </w:tc>
        <w:tc>
          <w:tcPr>
            <w:tcW w:w="7544" w:type="dxa"/>
          </w:tcPr>
          <w:p w:rsidR="00FA7CD4" w:rsidRPr="00FA26B9" w:rsidRDefault="00FA7CD4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6B9">
              <w:rPr>
                <w:rFonts w:ascii="Times New Roman" w:hAnsi="Times New Roman" w:cs="Times New Roman"/>
                <w:b/>
                <w:sz w:val="24"/>
                <w:szCs w:val="24"/>
              </w:rPr>
              <w:t>Wsparcie kadry zajmującej się pomocą na rzecz rodziny</w:t>
            </w:r>
          </w:p>
        </w:tc>
      </w:tr>
      <w:tr w:rsidR="00FA7CD4" w:rsidTr="00FA7CD4">
        <w:tc>
          <w:tcPr>
            <w:tcW w:w="1668" w:type="dxa"/>
          </w:tcPr>
          <w:p w:rsidR="00FA7CD4" w:rsidRPr="00BA77DF" w:rsidRDefault="00BA77DF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7DF"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FA7CD4" w:rsidRDefault="00BA77DF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szkolenie kadry profesjonalnie </w:t>
            </w:r>
            <w:r w:rsidR="00B43D4B">
              <w:rPr>
                <w:rFonts w:ascii="Times New Roman" w:hAnsi="Times New Roman" w:cs="Times New Roman"/>
                <w:sz w:val="24"/>
                <w:szCs w:val="24"/>
              </w:rPr>
              <w:t>pomagającej z instytucji i organizacji zajmujących się wspieraniem rodziny,</w:t>
            </w:r>
          </w:p>
          <w:p w:rsidR="00B43D4B" w:rsidRDefault="00B43D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wspieranie osób profesjonalnie zajmujących się pomaganiem poprzez systematyczne podnoszenie kwalifikacji w zakresie pracy z rodziną oraz udział w superwizjach zewnętrznych i grupach ewaluacyjnych,</w:t>
            </w:r>
          </w:p>
          <w:p w:rsidR="00B43D4B" w:rsidRDefault="00B43D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D4" w:rsidTr="00B3784B">
        <w:trPr>
          <w:trHeight w:val="1661"/>
        </w:trPr>
        <w:tc>
          <w:tcPr>
            <w:tcW w:w="1668" w:type="dxa"/>
          </w:tcPr>
          <w:p w:rsidR="00FA7CD4" w:rsidRPr="00B43D4B" w:rsidRDefault="00B43D4B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4B">
              <w:rPr>
                <w:rFonts w:ascii="Times New Roman" w:hAnsi="Times New Roman" w:cs="Times New Roman"/>
                <w:b/>
                <w:sz w:val="24"/>
                <w:szCs w:val="24"/>
              </w:rPr>
              <w:t>Zakładane rezultaty</w:t>
            </w:r>
          </w:p>
        </w:tc>
        <w:tc>
          <w:tcPr>
            <w:tcW w:w="7544" w:type="dxa"/>
          </w:tcPr>
          <w:p w:rsidR="00FA7CD4" w:rsidRDefault="00B43D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wzrost kompetencji osób pracujących w tym obszarze,</w:t>
            </w:r>
          </w:p>
          <w:p w:rsidR="00306A5F" w:rsidRDefault="00306A5F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lepsza jakość podejmowanych działań,</w:t>
            </w:r>
          </w:p>
          <w:p w:rsidR="00306A5F" w:rsidRDefault="00306A5F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wzrost poczucia efektywności </w:t>
            </w:r>
            <w:r w:rsidR="00B3784B">
              <w:rPr>
                <w:rFonts w:ascii="Times New Roman" w:hAnsi="Times New Roman" w:cs="Times New Roman"/>
                <w:sz w:val="24"/>
                <w:szCs w:val="24"/>
              </w:rPr>
              <w:t>pracy osób profesjonalnie zajmujących się pomaganiem,</w:t>
            </w:r>
          </w:p>
          <w:p w:rsidR="00B3784B" w:rsidRDefault="00B378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zwiększenie rodzinom dostępności do pomocy,</w:t>
            </w:r>
          </w:p>
          <w:p w:rsidR="00B3784B" w:rsidRDefault="00B378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D4" w:rsidTr="00FA7CD4">
        <w:tc>
          <w:tcPr>
            <w:tcW w:w="1668" w:type="dxa"/>
          </w:tcPr>
          <w:p w:rsidR="00FA7CD4" w:rsidRPr="00B3784B" w:rsidRDefault="00B3784B" w:rsidP="000A5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Realizatorzy</w:t>
            </w:r>
          </w:p>
        </w:tc>
        <w:tc>
          <w:tcPr>
            <w:tcW w:w="7544" w:type="dxa"/>
          </w:tcPr>
          <w:p w:rsidR="00FA7CD4" w:rsidRDefault="00B3784B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Ośrodek Pomocy Społecznej w Reszlu, Placówki Oświatowe, Komisariat Policji w Reszlu, Ochrona zdrowia, Gminna Komisja Rozwiązywania Problemów Alkoholowych w Reszlu, Zespół Interdyscyplinarny ds. Przeciwdziałania Przemocy w Rodzinie, Organizacje pozarządowe,</w:t>
            </w:r>
          </w:p>
        </w:tc>
      </w:tr>
    </w:tbl>
    <w:p w:rsidR="000A595A" w:rsidRPr="00B3784B" w:rsidRDefault="000A595A" w:rsidP="007D5FDF">
      <w:p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B3784B" w:rsidTr="00B3784B">
        <w:tc>
          <w:tcPr>
            <w:tcW w:w="1668" w:type="dxa"/>
          </w:tcPr>
          <w:p w:rsidR="00B3784B" w:rsidRPr="00B3784B" w:rsidRDefault="00B3784B" w:rsidP="000A595A">
            <w:pPr>
              <w:tabs>
                <w:tab w:val="left" w:pos="27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Cel 6</w:t>
            </w:r>
          </w:p>
        </w:tc>
        <w:tc>
          <w:tcPr>
            <w:tcW w:w="7544" w:type="dxa"/>
          </w:tcPr>
          <w:p w:rsidR="00B3784B" w:rsidRPr="00B3784B" w:rsidRDefault="00B3784B" w:rsidP="000A595A">
            <w:pPr>
              <w:tabs>
                <w:tab w:val="left" w:pos="27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Wsparcie w opiece nad dziećmi, jako profilaktyka zdrowotna na rzecz poprawy jakości życia.</w:t>
            </w:r>
          </w:p>
        </w:tc>
      </w:tr>
      <w:tr w:rsidR="00B3784B" w:rsidTr="00B3784B">
        <w:tc>
          <w:tcPr>
            <w:tcW w:w="1668" w:type="dxa"/>
          </w:tcPr>
          <w:p w:rsidR="00B3784B" w:rsidRPr="00B3784B" w:rsidRDefault="00B3784B" w:rsidP="000A595A">
            <w:pPr>
              <w:tabs>
                <w:tab w:val="left" w:pos="27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Zadania</w:t>
            </w:r>
          </w:p>
        </w:tc>
        <w:tc>
          <w:tcPr>
            <w:tcW w:w="7544" w:type="dxa"/>
          </w:tcPr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realizacja programów prozdrowotnych,</w:t>
            </w:r>
          </w:p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podnoszenie kwalifikacji zawodowych pracowników pomagających rodzinie poprzez udział w szkoleniach, staże,</w:t>
            </w:r>
          </w:p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organizacja przeglądu profilaktycznego,</w:t>
            </w:r>
          </w:p>
        </w:tc>
      </w:tr>
      <w:tr w:rsidR="00B3784B" w:rsidTr="00B3784B">
        <w:tc>
          <w:tcPr>
            <w:tcW w:w="1668" w:type="dxa"/>
          </w:tcPr>
          <w:p w:rsidR="00B3784B" w:rsidRPr="00B3784B" w:rsidRDefault="00B3784B" w:rsidP="000A595A">
            <w:pPr>
              <w:tabs>
                <w:tab w:val="left" w:pos="27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Zakładane 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Pr="00B3784B">
              <w:rPr>
                <w:rFonts w:ascii="Times New Roman" w:hAnsi="Times New Roman" w:cs="Times New Roman"/>
                <w:b/>
                <w:sz w:val="24"/>
                <w:szCs w:val="24"/>
              </w:rPr>
              <w:t>ultaty</w:t>
            </w:r>
          </w:p>
        </w:tc>
        <w:tc>
          <w:tcPr>
            <w:tcW w:w="7544" w:type="dxa"/>
          </w:tcPr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wzrost świadomości rodziców oraz dzieci na działania prozdrowotne,</w:t>
            </w:r>
          </w:p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wymiar profilaktyczny i integralny dzieci,</w:t>
            </w:r>
          </w:p>
          <w:p w:rsidR="00B3784B" w:rsidRDefault="00B3784B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podnoszenie profesjonalizmu osób niosących pomoc w rodzinie,</w:t>
            </w:r>
          </w:p>
          <w:p w:rsidR="00B3784B" w:rsidRDefault="009859F9" w:rsidP="00666F18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podnoszenie kompetencji i skuteczności podejmowanych działań pomocowych,</w:t>
            </w:r>
          </w:p>
        </w:tc>
      </w:tr>
      <w:tr w:rsidR="009859F9" w:rsidTr="00B3784B">
        <w:tc>
          <w:tcPr>
            <w:tcW w:w="1668" w:type="dxa"/>
          </w:tcPr>
          <w:p w:rsidR="009859F9" w:rsidRPr="009859F9" w:rsidRDefault="009859F9" w:rsidP="009859F9">
            <w:pPr>
              <w:tabs>
                <w:tab w:val="left" w:pos="27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F9">
              <w:rPr>
                <w:rFonts w:ascii="Times New Roman" w:hAnsi="Times New Roman" w:cs="Times New Roman"/>
                <w:b/>
                <w:sz w:val="24"/>
                <w:szCs w:val="24"/>
              </w:rPr>
              <w:t>Realizatorzy</w:t>
            </w:r>
          </w:p>
        </w:tc>
        <w:tc>
          <w:tcPr>
            <w:tcW w:w="7544" w:type="dxa"/>
          </w:tcPr>
          <w:p w:rsidR="009859F9" w:rsidRDefault="009859F9" w:rsidP="00666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Miejski Ośrodek Pomocy Społecznej w Reszlu, Placówki Oświatowe, Komisariat Policji w Reszlu, Ochrona zdrowia, Gminna Komisja Rozwiązywania Problemów Alkoholowych w Reszlu, Zespół Interdyscyplinarny ds. Przeciwdziałania Przemocy w Rodzinie, Organizacje pozarządowe, instytucje kościelne,</w:t>
            </w:r>
          </w:p>
        </w:tc>
      </w:tr>
    </w:tbl>
    <w:p w:rsidR="00FA7CD4" w:rsidRDefault="00FA7CD4" w:rsidP="00175000">
      <w:pPr>
        <w:tabs>
          <w:tab w:val="left" w:pos="27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7227" w:rsidRPr="004034DF" w:rsidRDefault="009F3784" w:rsidP="004034DF">
      <w:pPr>
        <w:tabs>
          <w:tab w:val="left" w:pos="2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59F9">
        <w:rPr>
          <w:rFonts w:ascii="Times New Roman" w:hAnsi="Times New Roman" w:cs="Times New Roman"/>
          <w:sz w:val="24"/>
          <w:szCs w:val="24"/>
        </w:rPr>
        <w:t xml:space="preserve">Gminny Program Wspierania Rodziny zakłada tworzenie </w:t>
      </w:r>
      <w:r w:rsidR="00C352B4">
        <w:rPr>
          <w:rFonts w:ascii="Times New Roman" w:hAnsi="Times New Roman" w:cs="Times New Roman"/>
          <w:sz w:val="24"/>
          <w:szCs w:val="24"/>
        </w:rPr>
        <w:t xml:space="preserve">optymalnych warunków dla poprawy jakości życia rodzin z Gminy Reszel. Wspieranie rodzin będzie miało charakter profilaktyczny, a rodzinie w pierwszej kolejności zostaną stworzone możliwości samodzielnego zmierzenia się ze swoimi problemami przy wykorzystaniu własnych umiejętności. </w:t>
      </w:r>
      <w:r w:rsidR="00307227">
        <w:rPr>
          <w:rFonts w:ascii="Times New Roman" w:hAnsi="Times New Roman" w:cs="Times New Roman"/>
          <w:sz w:val="24"/>
          <w:szCs w:val="24"/>
        </w:rPr>
        <w:t xml:space="preserve">Wsparcie instytucjonalne zapewnione będzie rodziną, które zmagać będą </w:t>
      </w:r>
      <w:r w:rsidR="00307227">
        <w:rPr>
          <w:rFonts w:ascii="Times New Roman" w:hAnsi="Times New Roman" w:cs="Times New Roman"/>
          <w:sz w:val="24"/>
          <w:szCs w:val="24"/>
        </w:rPr>
        <w:lastRenderedPageBreak/>
        <w:t>musiały się z problemami, które nie są w stanie samodzielnie rozwiązać. Cele programu realizowane będą zgodnie z zasadą pomocniczości i z uwzględnieniem p</w:t>
      </w:r>
      <w:r w:rsidR="004034DF">
        <w:rPr>
          <w:rFonts w:ascii="Times New Roman" w:hAnsi="Times New Roman" w:cs="Times New Roman"/>
          <w:sz w:val="24"/>
          <w:szCs w:val="24"/>
        </w:rPr>
        <w:t xml:space="preserve">odmiotowości dzieci i rodziny. </w:t>
      </w:r>
    </w:p>
    <w:p w:rsidR="009859F9" w:rsidRDefault="00307227" w:rsidP="004034DF">
      <w:pPr>
        <w:tabs>
          <w:tab w:val="left" w:pos="2775"/>
        </w:tabs>
        <w:rPr>
          <w:rFonts w:ascii="Times New Roman" w:hAnsi="Times New Roman" w:cs="Times New Roman"/>
          <w:b/>
          <w:sz w:val="24"/>
          <w:szCs w:val="24"/>
        </w:rPr>
      </w:pPr>
      <w:r w:rsidRPr="00307227">
        <w:rPr>
          <w:rFonts w:ascii="Times New Roman" w:hAnsi="Times New Roman" w:cs="Times New Roman"/>
          <w:b/>
          <w:sz w:val="24"/>
          <w:szCs w:val="24"/>
        </w:rPr>
        <w:t>VII. Źródła finansowania projektu</w:t>
      </w:r>
    </w:p>
    <w:p w:rsidR="00307227" w:rsidRDefault="009F3784" w:rsidP="00307227">
      <w:p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07227" w:rsidRPr="00307227">
        <w:rPr>
          <w:rFonts w:ascii="Times New Roman" w:hAnsi="Times New Roman" w:cs="Times New Roman"/>
          <w:sz w:val="24"/>
          <w:szCs w:val="24"/>
        </w:rPr>
        <w:t>Zadania Gminnego Programu Wspierania Rodziny na lata 2020- 2022 dl</w:t>
      </w:r>
      <w:r w:rsidR="00307227">
        <w:rPr>
          <w:rFonts w:ascii="Times New Roman" w:hAnsi="Times New Roman" w:cs="Times New Roman"/>
          <w:sz w:val="24"/>
          <w:szCs w:val="24"/>
        </w:rPr>
        <w:t>a Gminy Reszel finansowane będzie w ramach:</w:t>
      </w:r>
    </w:p>
    <w:p w:rsidR="00307227" w:rsidRDefault="00307227" w:rsidP="00307227">
      <w:pPr>
        <w:pStyle w:val="Akapitzlist"/>
        <w:numPr>
          <w:ilvl w:val="0"/>
          <w:numId w:val="4"/>
        </w:num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środków budżetu Gminy Reszel,</w:t>
      </w:r>
    </w:p>
    <w:p w:rsidR="00307227" w:rsidRDefault="00307227" w:rsidP="00307227">
      <w:pPr>
        <w:pStyle w:val="Akapitzlist"/>
        <w:numPr>
          <w:ilvl w:val="0"/>
          <w:numId w:val="4"/>
        </w:num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dotacji,</w:t>
      </w:r>
    </w:p>
    <w:p w:rsidR="00307227" w:rsidRDefault="00307227" w:rsidP="00307227">
      <w:pPr>
        <w:pStyle w:val="Akapitzlist"/>
        <w:numPr>
          <w:ilvl w:val="0"/>
          <w:numId w:val="4"/>
        </w:num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środków pozabudżetowych pozyskanych z innych źródeł.</w:t>
      </w:r>
    </w:p>
    <w:p w:rsidR="00307227" w:rsidRDefault="007E1CDD" w:rsidP="004034DF">
      <w:pPr>
        <w:tabs>
          <w:tab w:val="left" w:pos="2775"/>
        </w:tabs>
        <w:rPr>
          <w:rFonts w:ascii="Times New Roman" w:hAnsi="Times New Roman" w:cs="Times New Roman"/>
          <w:b/>
          <w:sz w:val="24"/>
          <w:szCs w:val="24"/>
        </w:rPr>
      </w:pPr>
      <w:r w:rsidRPr="007E1CDD">
        <w:rPr>
          <w:rFonts w:ascii="Times New Roman" w:hAnsi="Times New Roman" w:cs="Times New Roman"/>
          <w:b/>
          <w:sz w:val="24"/>
          <w:szCs w:val="24"/>
        </w:rPr>
        <w:t>VIII. Monitoring programu</w:t>
      </w:r>
    </w:p>
    <w:p w:rsidR="007E1CDD" w:rsidRDefault="009F3784" w:rsidP="009F776E">
      <w:pPr>
        <w:tabs>
          <w:tab w:val="left" w:pos="2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E1CDD" w:rsidRPr="009F776E">
        <w:rPr>
          <w:rFonts w:ascii="Times New Roman" w:hAnsi="Times New Roman" w:cs="Times New Roman"/>
          <w:sz w:val="24"/>
          <w:szCs w:val="24"/>
        </w:rPr>
        <w:t>Monitoring realizacji Gminnego Programu Wspierania Rodziny na lata 2020-2022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E1CDD" w:rsidRPr="009F776E">
        <w:rPr>
          <w:rFonts w:ascii="Times New Roman" w:hAnsi="Times New Roman" w:cs="Times New Roman"/>
          <w:sz w:val="24"/>
          <w:szCs w:val="24"/>
        </w:rPr>
        <w:t xml:space="preserve"> dla Gminy Reszel będzie opierał się przede wszystkim na gromadzeniu i analizowaniu danych będących w posiadaniu Miejskiego Ośrodka Pomocy Społecznej w Reszlu, jako koordynatora Programu i jednocześnie instytucji wiodącej przy jego realizacji. Dodatkowo pozyskiwane będą informacje od innych instytucji i podmiotów</w:t>
      </w:r>
      <w:r w:rsidR="009F776E" w:rsidRPr="009F776E">
        <w:rPr>
          <w:rFonts w:ascii="Times New Roman" w:hAnsi="Times New Roman" w:cs="Times New Roman"/>
          <w:sz w:val="24"/>
          <w:szCs w:val="24"/>
        </w:rPr>
        <w:t xml:space="preserve"> w zakresie wskazanym w Programie. Działania wyznaczone do realizacji będą obszarami podlegającymi monitorowaniu. </w:t>
      </w:r>
    </w:p>
    <w:p w:rsidR="009F776E" w:rsidRDefault="009F776E" w:rsidP="004034DF">
      <w:pPr>
        <w:tabs>
          <w:tab w:val="left" w:pos="2775"/>
        </w:tabs>
        <w:rPr>
          <w:rFonts w:ascii="Times New Roman" w:hAnsi="Times New Roman" w:cs="Times New Roman"/>
          <w:b/>
          <w:sz w:val="24"/>
          <w:szCs w:val="24"/>
        </w:rPr>
      </w:pPr>
      <w:r w:rsidRPr="009F776E">
        <w:rPr>
          <w:rFonts w:ascii="Times New Roman" w:hAnsi="Times New Roman" w:cs="Times New Roman"/>
          <w:b/>
          <w:sz w:val="24"/>
          <w:szCs w:val="24"/>
        </w:rPr>
        <w:t>IX. Realizatorzy</w:t>
      </w:r>
    </w:p>
    <w:p w:rsidR="002E6C3E" w:rsidRDefault="009F3784" w:rsidP="007D5FDF">
      <w:pPr>
        <w:tabs>
          <w:tab w:val="left" w:pos="2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F776E">
        <w:rPr>
          <w:rFonts w:ascii="Times New Roman" w:hAnsi="Times New Roman" w:cs="Times New Roman"/>
          <w:sz w:val="24"/>
          <w:szCs w:val="24"/>
        </w:rPr>
        <w:t xml:space="preserve">Realizatorami Gminnego Programu Wspierania Rodziny na lata 2020-2022 dla Gminy Reszel są instytucje zawodowo zajmujące się wspieraniem i pomocą rodzinom z terenu Gminy Reszel. Ich współdziałanie oraz profesjonalne podejście do problemu występujących                         w rodzinie umożliwia stworzenie spójnej i wielowymiarowej podstawy do zapewnienia bezpieczeństwa dzieciom w środowisku rodzinnym. </w:t>
      </w:r>
    </w:p>
    <w:p w:rsidR="009F776E" w:rsidRDefault="009F776E" w:rsidP="004034DF">
      <w:pPr>
        <w:tabs>
          <w:tab w:val="left" w:pos="2775"/>
        </w:tabs>
        <w:rPr>
          <w:rFonts w:ascii="Times New Roman" w:hAnsi="Times New Roman" w:cs="Times New Roman"/>
          <w:b/>
          <w:sz w:val="24"/>
          <w:szCs w:val="24"/>
        </w:rPr>
      </w:pPr>
      <w:r w:rsidRPr="009F776E">
        <w:rPr>
          <w:rFonts w:ascii="Times New Roman" w:hAnsi="Times New Roman" w:cs="Times New Roman"/>
          <w:b/>
          <w:sz w:val="24"/>
          <w:szCs w:val="24"/>
        </w:rPr>
        <w:t>X. Podsumowanie</w:t>
      </w:r>
    </w:p>
    <w:p w:rsidR="009F776E" w:rsidRPr="009F776E" w:rsidRDefault="009F3784" w:rsidP="00BA060D">
      <w:pPr>
        <w:tabs>
          <w:tab w:val="left" w:pos="2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G</w:t>
      </w:r>
      <w:r w:rsidR="009F776E" w:rsidRPr="009F776E">
        <w:rPr>
          <w:rFonts w:ascii="Times New Roman" w:hAnsi="Times New Roman" w:cs="Times New Roman"/>
          <w:sz w:val="24"/>
          <w:szCs w:val="24"/>
        </w:rPr>
        <w:t>minny Program Wspierania Rodziny na lata 2020-2022 dla Gminy Reszel zakłada stworzenie optymalnych warunków dla poprawy jakości życia rodzin, a szczególnie dzieci.</w:t>
      </w:r>
    </w:p>
    <w:p w:rsidR="009F776E" w:rsidRPr="009F776E" w:rsidRDefault="009F776E" w:rsidP="00BA060D">
      <w:pPr>
        <w:tabs>
          <w:tab w:val="left" w:pos="2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76E">
        <w:rPr>
          <w:rFonts w:ascii="Times New Roman" w:hAnsi="Times New Roman" w:cs="Times New Roman"/>
          <w:sz w:val="24"/>
          <w:szCs w:val="24"/>
        </w:rPr>
        <w:t xml:space="preserve">Wsparcie rodziny będzie miało charakter profilaktyczny, ochronny, a rodzinie w pierwszej kolejności zostaną stworzone możliwości samodzielnego zmierzenia się ze swoimi problemami. Niezbędne do tego jest systematyczne podnoszenie świadomości społecznej </w:t>
      </w:r>
      <w:r w:rsidR="009F3784"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 w:rsidRPr="009F776E">
        <w:rPr>
          <w:rFonts w:ascii="Times New Roman" w:hAnsi="Times New Roman" w:cs="Times New Roman"/>
          <w:sz w:val="24"/>
          <w:szCs w:val="24"/>
        </w:rPr>
        <w:t>w zakresie przyczyn i skutków dysfunkcji oraz promowanie rodzinnego stylu życia. Powyższe działania zwiększają szansę rodziny na prawidłowe funkcjonowanie w środowisku oraz wykorzystanie własnej aktywności i wewnętrznego potencjału w celu zdobywania nowych umiejętności.</w:t>
      </w:r>
    </w:p>
    <w:sectPr w:rsidR="009F776E" w:rsidRPr="009F776E" w:rsidSect="007F783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346" w:rsidRDefault="001B5346" w:rsidP="00D12A2E">
      <w:pPr>
        <w:spacing w:after="0" w:line="240" w:lineRule="auto"/>
      </w:pPr>
      <w:r>
        <w:separator/>
      </w:r>
    </w:p>
  </w:endnote>
  <w:endnote w:type="continuationSeparator" w:id="0">
    <w:p w:rsidR="001B5346" w:rsidRDefault="001B5346" w:rsidP="00D1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559644"/>
      <w:docPartObj>
        <w:docPartGallery w:val="Page Numbers (Bottom of Page)"/>
        <w:docPartUnique/>
      </w:docPartObj>
    </w:sdtPr>
    <w:sdtEndPr/>
    <w:sdtContent>
      <w:p w:rsidR="001B5346" w:rsidRDefault="009F37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1B5346" w:rsidRDefault="001B53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346" w:rsidRDefault="001B5346" w:rsidP="00D12A2E">
      <w:pPr>
        <w:spacing w:after="0" w:line="240" w:lineRule="auto"/>
      </w:pPr>
      <w:r>
        <w:separator/>
      </w:r>
    </w:p>
  </w:footnote>
  <w:footnote w:type="continuationSeparator" w:id="0">
    <w:p w:rsidR="001B5346" w:rsidRDefault="001B5346" w:rsidP="00D12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7DC"/>
    <w:multiLevelType w:val="hybridMultilevel"/>
    <w:tmpl w:val="EA2AD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2B194E"/>
    <w:multiLevelType w:val="hybridMultilevel"/>
    <w:tmpl w:val="D688DAA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FE38AC"/>
    <w:multiLevelType w:val="hybridMultilevel"/>
    <w:tmpl w:val="D4E6F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EE1696"/>
    <w:multiLevelType w:val="hybridMultilevel"/>
    <w:tmpl w:val="7720A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0F"/>
    <w:rsid w:val="00001812"/>
    <w:rsid w:val="000074C3"/>
    <w:rsid w:val="00012A23"/>
    <w:rsid w:val="0001327C"/>
    <w:rsid w:val="00014459"/>
    <w:rsid w:val="000173FC"/>
    <w:rsid w:val="000505B8"/>
    <w:rsid w:val="00086E06"/>
    <w:rsid w:val="000A2C32"/>
    <w:rsid w:val="000A595A"/>
    <w:rsid w:val="000E0BC7"/>
    <w:rsid w:val="001064F2"/>
    <w:rsid w:val="00131DB4"/>
    <w:rsid w:val="00142898"/>
    <w:rsid w:val="00175000"/>
    <w:rsid w:val="00177B05"/>
    <w:rsid w:val="0018702D"/>
    <w:rsid w:val="001B1DBB"/>
    <w:rsid w:val="001B5346"/>
    <w:rsid w:val="001C1BB7"/>
    <w:rsid w:val="001D47D3"/>
    <w:rsid w:val="001F3BA4"/>
    <w:rsid w:val="001F7C29"/>
    <w:rsid w:val="00220704"/>
    <w:rsid w:val="00220B6B"/>
    <w:rsid w:val="00233D6D"/>
    <w:rsid w:val="00234D3E"/>
    <w:rsid w:val="00263EF8"/>
    <w:rsid w:val="00295038"/>
    <w:rsid w:val="002A573F"/>
    <w:rsid w:val="002D3911"/>
    <w:rsid w:val="002E0987"/>
    <w:rsid w:val="002E6C3E"/>
    <w:rsid w:val="00306A5F"/>
    <w:rsid w:val="00307227"/>
    <w:rsid w:val="00315B39"/>
    <w:rsid w:val="00331B01"/>
    <w:rsid w:val="00341D55"/>
    <w:rsid w:val="00345553"/>
    <w:rsid w:val="0034728E"/>
    <w:rsid w:val="0035614E"/>
    <w:rsid w:val="003B3FFF"/>
    <w:rsid w:val="003C5000"/>
    <w:rsid w:val="003E4D0B"/>
    <w:rsid w:val="003E65E2"/>
    <w:rsid w:val="003E6818"/>
    <w:rsid w:val="003F03C9"/>
    <w:rsid w:val="003F1439"/>
    <w:rsid w:val="004034DF"/>
    <w:rsid w:val="004136E8"/>
    <w:rsid w:val="004469A7"/>
    <w:rsid w:val="004574D0"/>
    <w:rsid w:val="004621F2"/>
    <w:rsid w:val="004728D2"/>
    <w:rsid w:val="004B23EE"/>
    <w:rsid w:val="004F713A"/>
    <w:rsid w:val="0050165B"/>
    <w:rsid w:val="00514077"/>
    <w:rsid w:val="0052004D"/>
    <w:rsid w:val="00552AEE"/>
    <w:rsid w:val="00565909"/>
    <w:rsid w:val="00572A24"/>
    <w:rsid w:val="00576590"/>
    <w:rsid w:val="00586502"/>
    <w:rsid w:val="005A31E8"/>
    <w:rsid w:val="005C672B"/>
    <w:rsid w:val="005D04B6"/>
    <w:rsid w:val="005F4C11"/>
    <w:rsid w:val="005F7F53"/>
    <w:rsid w:val="006211CC"/>
    <w:rsid w:val="006321BE"/>
    <w:rsid w:val="00634F2B"/>
    <w:rsid w:val="00662DD1"/>
    <w:rsid w:val="00664F76"/>
    <w:rsid w:val="00666F18"/>
    <w:rsid w:val="006A17F0"/>
    <w:rsid w:val="006A4698"/>
    <w:rsid w:val="006A5C10"/>
    <w:rsid w:val="006B73F1"/>
    <w:rsid w:val="006C30F4"/>
    <w:rsid w:val="006C3FB3"/>
    <w:rsid w:val="007028BE"/>
    <w:rsid w:val="00705088"/>
    <w:rsid w:val="00744D66"/>
    <w:rsid w:val="00757217"/>
    <w:rsid w:val="00764CB9"/>
    <w:rsid w:val="00764EB9"/>
    <w:rsid w:val="007658AC"/>
    <w:rsid w:val="007707F1"/>
    <w:rsid w:val="007951C3"/>
    <w:rsid w:val="007B55C3"/>
    <w:rsid w:val="007C131F"/>
    <w:rsid w:val="007D5FDF"/>
    <w:rsid w:val="007E1CDD"/>
    <w:rsid w:val="007F783F"/>
    <w:rsid w:val="00806371"/>
    <w:rsid w:val="00810F17"/>
    <w:rsid w:val="00857F7E"/>
    <w:rsid w:val="00884272"/>
    <w:rsid w:val="008853FF"/>
    <w:rsid w:val="008B3ABB"/>
    <w:rsid w:val="008D4B16"/>
    <w:rsid w:val="008D4F0B"/>
    <w:rsid w:val="008E14C3"/>
    <w:rsid w:val="008F04AC"/>
    <w:rsid w:val="00933521"/>
    <w:rsid w:val="0093366C"/>
    <w:rsid w:val="00946B88"/>
    <w:rsid w:val="00950E73"/>
    <w:rsid w:val="00973626"/>
    <w:rsid w:val="009802FB"/>
    <w:rsid w:val="0098215A"/>
    <w:rsid w:val="00983307"/>
    <w:rsid w:val="009859F9"/>
    <w:rsid w:val="009A0ADE"/>
    <w:rsid w:val="009B4A67"/>
    <w:rsid w:val="009B4A85"/>
    <w:rsid w:val="009D34BE"/>
    <w:rsid w:val="009D63FA"/>
    <w:rsid w:val="009F3784"/>
    <w:rsid w:val="009F776E"/>
    <w:rsid w:val="00A0600F"/>
    <w:rsid w:val="00A21B74"/>
    <w:rsid w:val="00A35134"/>
    <w:rsid w:val="00A51255"/>
    <w:rsid w:val="00A72420"/>
    <w:rsid w:val="00A7487F"/>
    <w:rsid w:val="00A829E8"/>
    <w:rsid w:val="00A942C1"/>
    <w:rsid w:val="00AA1108"/>
    <w:rsid w:val="00B1432C"/>
    <w:rsid w:val="00B32F23"/>
    <w:rsid w:val="00B3784B"/>
    <w:rsid w:val="00B43D4B"/>
    <w:rsid w:val="00B53A1C"/>
    <w:rsid w:val="00BA060D"/>
    <w:rsid w:val="00BA3260"/>
    <w:rsid w:val="00BA77DF"/>
    <w:rsid w:val="00BB6224"/>
    <w:rsid w:val="00BF6117"/>
    <w:rsid w:val="00C057B2"/>
    <w:rsid w:val="00C21756"/>
    <w:rsid w:val="00C26F5F"/>
    <w:rsid w:val="00C352B4"/>
    <w:rsid w:val="00C425C8"/>
    <w:rsid w:val="00C540FB"/>
    <w:rsid w:val="00C60304"/>
    <w:rsid w:val="00C62FC6"/>
    <w:rsid w:val="00C64024"/>
    <w:rsid w:val="00C912D3"/>
    <w:rsid w:val="00CA650F"/>
    <w:rsid w:val="00CB4F80"/>
    <w:rsid w:val="00CC4C68"/>
    <w:rsid w:val="00CF071A"/>
    <w:rsid w:val="00D07A33"/>
    <w:rsid w:val="00D12A2E"/>
    <w:rsid w:val="00D212BB"/>
    <w:rsid w:val="00D85CA9"/>
    <w:rsid w:val="00D95CDA"/>
    <w:rsid w:val="00DB0608"/>
    <w:rsid w:val="00DB341E"/>
    <w:rsid w:val="00DB645F"/>
    <w:rsid w:val="00E30B80"/>
    <w:rsid w:val="00E42A33"/>
    <w:rsid w:val="00E44234"/>
    <w:rsid w:val="00E543A8"/>
    <w:rsid w:val="00E545B9"/>
    <w:rsid w:val="00E558DF"/>
    <w:rsid w:val="00E67594"/>
    <w:rsid w:val="00E70A68"/>
    <w:rsid w:val="00E842E7"/>
    <w:rsid w:val="00EE08F5"/>
    <w:rsid w:val="00EE69D6"/>
    <w:rsid w:val="00F01761"/>
    <w:rsid w:val="00F0291F"/>
    <w:rsid w:val="00F1228A"/>
    <w:rsid w:val="00F30DAF"/>
    <w:rsid w:val="00F34112"/>
    <w:rsid w:val="00F3736F"/>
    <w:rsid w:val="00F618F2"/>
    <w:rsid w:val="00F721F2"/>
    <w:rsid w:val="00F72A40"/>
    <w:rsid w:val="00F91761"/>
    <w:rsid w:val="00F93E16"/>
    <w:rsid w:val="00FA26B9"/>
    <w:rsid w:val="00FA29F4"/>
    <w:rsid w:val="00FA3B98"/>
    <w:rsid w:val="00FA7CD4"/>
    <w:rsid w:val="00FC7EE4"/>
    <w:rsid w:val="00FD2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8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2A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2A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2A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62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DD1"/>
  </w:style>
  <w:style w:type="paragraph" w:styleId="Stopka">
    <w:name w:val="footer"/>
    <w:basedOn w:val="Normalny"/>
    <w:link w:val="StopkaZnak"/>
    <w:uiPriority w:val="99"/>
    <w:unhideWhenUsed/>
    <w:rsid w:val="00662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DD1"/>
  </w:style>
  <w:style w:type="paragraph" w:styleId="Akapitzlist">
    <w:name w:val="List Paragraph"/>
    <w:basedOn w:val="Normalny"/>
    <w:uiPriority w:val="34"/>
    <w:qFormat/>
    <w:rsid w:val="00E545B9"/>
    <w:pPr>
      <w:ind w:left="720"/>
      <w:contextualSpacing/>
    </w:pPr>
  </w:style>
  <w:style w:type="table" w:styleId="Tabela-Siatka">
    <w:name w:val="Table Grid"/>
    <w:basedOn w:val="Standardowy"/>
    <w:uiPriority w:val="59"/>
    <w:rsid w:val="00E7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2A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2A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2A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62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DD1"/>
  </w:style>
  <w:style w:type="paragraph" w:styleId="Stopka">
    <w:name w:val="footer"/>
    <w:basedOn w:val="Normalny"/>
    <w:link w:val="StopkaZnak"/>
    <w:uiPriority w:val="99"/>
    <w:unhideWhenUsed/>
    <w:rsid w:val="00662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DD1"/>
  </w:style>
  <w:style w:type="paragraph" w:styleId="Akapitzlist">
    <w:name w:val="List Paragraph"/>
    <w:basedOn w:val="Normalny"/>
    <w:uiPriority w:val="34"/>
    <w:qFormat/>
    <w:rsid w:val="00E545B9"/>
    <w:pPr>
      <w:ind w:left="720"/>
      <w:contextualSpacing/>
    </w:pPr>
  </w:style>
  <w:style w:type="table" w:styleId="Tabela-Siatka">
    <w:name w:val="Table Grid"/>
    <w:basedOn w:val="Standardowy"/>
    <w:uiPriority w:val="59"/>
    <w:rsid w:val="00E7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216C9-B48C-4866-B87C-EDFBADD1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4156</Words>
  <Characters>24938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MOPS</dc:creator>
  <cp:lastModifiedBy>MOPS</cp:lastModifiedBy>
  <cp:revision>4</cp:revision>
  <cp:lastPrinted>2020-02-04T09:01:00Z</cp:lastPrinted>
  <dcterms:created xsi:type="dcterms:W3CDTF">2020-02-04T09:33:00Z</dcterms:created>
  <dcterms:modified xsi:type="dcterms:W3CDTF">2020-02-04T09:42:00Z</dcterms:modified>
</cp:coreProperties>
</file>